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473D" w14:textId="72E188AE" w:rsidR="00156C8F" w:rsidRDefault="00156C8F" w:rsidP="007F0647">
      <w:pPr>
        <w:jc w:val="both"/>
        <w:rPr>
          <w:b w:val="0"/>
          <w:sz w:val="28"/>
          <w:szCs w:val="28"/>
          <w:lang w:val="de-AT"/>
        </w:rPr>
      </w:pPr>
      <w:r w:rsidRPr="007F0647">
        <w:rPr>
          <w:b w:val="0"/>
          <w:lang w:val="de-AT"/>
        </w:rPr>
        <w:t xml:space="preserve">„o </w:t>
      </w:r>
      <w:proofErr w:type="spellStart"/>
      <w:r w:rsidRPr="007F0647">
        <w:rPr>
          <w:b w:val="0"/>
          <w:lang w:val="de-AT"/>
        </w:rPr>
        <w:t>wilhelm</w:t>
      </w:r>
      <w:proofErr w:type="spellEnd"/>
      <w:r w:rsidRPr="007F0647">
        <w:rPr>
          <w:b w:val="0"/>
          <w:lang w:val="de-AT"/>
        </w:rPr>
        <w:t xml:space="preserve"> </w:t>
      </w:r>
      <w:proofErr w:type="spellStart"/>
      <w:r w:rsidRPr="007F0647">
        <w:rPr>
          <w:b w:val="0"/>
          <w:lang w:val="de-AT"/>
        </w:rPr>
        <w:t>keller</w:t>
      </w:r>
      <w:proofErr w:type="spellEnd"/>
      <w:r w:rsidRPr="007F0647">
        <w:rPr>
          <w:b w:val="0"/>
          <w:lang w:val="de-AT"/>
        </w:rPr>
        <w:t xml:space="preserve"> / </w:t>
      </w:r>
      <w:proofErr w:type="spellStart"/>
      <w:r w:rsidRPr="007F0647">
        <w:rPr>
          <w:b w:val="0"/>
          <w:lang w:val="de-AT"/>
        </w:rPr>
        <w:t>bergwerk</w:t>
      </w:r>
      <w:proofErr w:type="spellEnd"/>
      <w:r w:rsidRPr="007F0647">
        <w:rPr>
          <w:b w:val="0"/>
          <w:lang w:val="de-AT"/>
        </w:rPr>
        <w:t xml:space="preserve"> immer noch und immer /wieder“ (Wilhelm Willms 1930–2002)</w:t>
      </w:r>
    </w:p>
    <w:p w14:paraId="00FAB320" w14:textId="77777777" w:rsidR="00156C8F" w:rsidRDefault="00156C8F" w:rsidP="00760AB7">
      <w:pPr>
        <w:rPr>
          <w:b w:val="0"/>
          <w:sz w:val="28"/>
          <w:szCs w:val="28"/>
          <w:lang w:val="de-AT"/>
        </w:rPr>
      </w:pPr>
    </w:p>
    <w:p w14:paraId="41AA9909" w14:textId="4D8F3539" w:rsidR="00760AB7" w:rsidRPr="00DA0933" w:rsidRDefault="0064192D" w:rsidP="00156C8F">
      <w:pPr>
        <w:jc w:val="center"/>
        <w:rPr>
          <w:color w:val="FF0000"/>
          <w:sz w:val="40"/>
          <w:szCs w:val="40"/>
          <w:lang w:val="de-AT"/>
        </w:rPr>
      </w:pPr>
      <w:r>
        <w:rPr>
          <w:color w:val="FF0000"/>
          <w:sz w:val="40"/>
          <w:szCs w:val="40"/>
          <w:lang w:val="de-AT"/>
        </w:rPr>
        <w:t>NEU ERSCHIENEN:</w:t>
      </w:r>
    </w:p>
    <w:p w14:paraId="0C1877B4" w14:textId="77777777" w:rsidR="00156C8F" w:rsidRPr="00156C8F" w:rsidRDefault="00156C8F" w:rsidP="00156C8F">
      <w:pPr>
        <w:jc w:val="center"/>
        <w:rPr>
          <w:sz w:val="32"/>
          <w:szCs w:val="32"/>
          <w:lang w:val="de-AT"/>
        </w:rPr>
      </w:pPr>
    </w:p>
    <w:p w14:paraId="2053EF19" w14:textId="19720082" w:rsidR="00156C8F" w:rsidRPr="00DA0933" w:rsidRDefault="00760AB7" w:rsidP="00156C8F">
      <w:pPr>
        <w:jc w:val="center"/>
        <w:rPr>
          <w:color w:val="FF0000"/>
          <w:sz w:val="32"/>
          <w:szCs w:val="32"/>
          <w:lang w:val="de-AT"/>
        </w:rPr>
      </w:pPr>
      <w:r w:rsidRPr="00DA0933">
        <w:rPr>
          <w:color w:val="FF0000"/>
          <w:sz w:val="32"/>
          <w:szCs w:val="32"/>
          <w:lang w:val="de-AT"/>
        </w:rPr>
        <w:t>WILHELM KELLER und das Salzburger Advent</w:t>
      </w:r>
      <w:r w:rsidR="00156C8F" w:rsidRPr="00DA0933">
        <w:rPr>
          <w:color w:val="FF0000"/>
          <w:sz w:val="32"/>
          <w:szCs w:val="32"/>
          <w:lang w:val="de-AT"/>
        </w:rPr>
        <w:t>s</w:t>
      </w:r>
      <w:r w:rsidRPr="00DA0933">
        <w:rPr>
          <w:color w:val="FF0000"/>
          <w:sz w:val="32"/>
          <w:szCs w:val="32"/>
          <w:lang w:val="de-AT"/>
        </w:rPr>
        <w:t xml:space="preserve">ingen. </w:t>
      </w:r>
    </w:p>
    <w:p w14:paraId="6AC12A63" w14:textId="77777777" w:rsidR="00DA0933" w:rsidRPr="00DA0933" w:rsidRDefault="009603FD" w:rsidP="00156C8F">
      <w:pPr>
        <w:jc w:val="center"/>
        <w:rPr>
          <w:color w:val="FF0000"/>
          <w:sz w:val="32"/>
          <w:szCs w:val="32"/>
          <w:lang w:val="de-AT"/>
        </w:rPr>
      </w:pPr>
      <w:r w:rsidRPr="00DA0933">
        <w:rPr>
          <w:color w:val="FF0000"/>
          <w:sz w:val="32"/>
          <w:szCs w:val="32"/>
          <w:lang w:val="de-AT"/>
        </w:rPr>
        <w:t>H</w:t>
      </w:r>
      <w:r w:rsidR="00DA0933" w:rsidRPr="00DA0933">
        <w:rPr>
          <w:color w:val="FF0000"/>
          <w:sz w:val="32"/>
          <w:szCs w:val="32"/>
          <w:lang w:val="de-AT"/>
        </w:rPr>
        <w:t>rs</w:t>
      </w:r>
      <w:r w:rsidRPr="00DA0933">
        <w:rPr>
          <w:color w:val="FF0000"/>
          <w:sz w:val="32"/>
          <w:szCs w:val="32"/>
          <w:lang w:val="de-AT"/>
        </w:rPr>
        <w:t xml:space="preserve">g. von Karl Müller und Josef </w:t>
      </w:r>
      <w:proofErr w:type="spellStart"/>
      <w:r w:rsidRPr="00DA0933">
        <w:rPr>
          <w:color w:val="FF0000"/>
          <w:sz w:val="32"/>
          <w:szCs w:val="32"/>
          <w:lang w:val="de-AT"/>
        </w:rPr>
        <w:t>Radauer</w:t>
      </w:r>
      <w:proofErr w:type="spellEnd"/>
      <w:r w:rsidRPr="00DA0933">
        <w:rPr>
          <w:color w:val="FF0000"/>
          <w:sz w:val="32"/>
          <w:szCs w:val="32"/>
          <w:lang w:val="de-AT"/>
        </w:rPr>
        <w:t xml:space="preserve"> </w:t>
      </w:r>
    </w:p>
    <w:p w14:paraId="10654966" w14:textId="647B56E3" w:rsidR="00156C8F" w:rsidRPr="00DA0933" w:rsidRDefault="00760AB7" w:rsidP="00156C8F">
      <w:pPr>
        <w:jc w:val="center"/>
        <w:rPr>
          <w:color w:val="FF0000"/>
          <w:sz w:val="32"/>
          <w:szCs w:val="32"/>
          <w:lang w:val="de-AT"/>
        </w:rPr>
      </w:pPr>
      <w:r w:rsidRPr="00DA0933">
        <w:rPr>
          <w:color w:val="FF0000"/>
          <w:sz w:val="32"/>
          <w:szCs w:val="32"/>
          <w:lang w:val="de-AT"/>
        </w:rPr>
        <w:t xml:space="preserve">unter Mitarbeit von </w:t>
      </w:r>
    </w:p>
    <w:p w14:paraId="36610CB6" w14:textId="6310A3B5" w:rsidR="00760AB7" w:rsidRPr="00DA0933" w:rsidRDefault="00760AB7" w:rsidP="00156C8F">
      <w:pPr>
        <w:jc w:val="center"/>
        <w:rPr>
          <w:color w:val="FF0000"/>
          <w:sz w:val="32"/>
          <w:szCs w:val="32"/>
          <w:lang w:val="de-AT"/>
        </w:rPr>
      </w:pPr>
      <w:r w:rsidRPr="00DA0933">
        <w:rPr>
          <w:color w:val="FF0000"/>
          <w:sz w:val="32"/>
          <w:szCs w:val="32"/>
          <w:lang w:val="de-AT"/>
        </w:rPr>
        <w:t>Manuela Widmer und Wolfgang Dreier-Andres.</w:t>
      </w:r>
    </w:p>
    <w:p w14:paraId="3A35CB49" w14:textId="2ED9857F" w:rsidR="00760AB7" w:rsidRPr="00156C8F" w:rsidRDefault="00156C8F" w:rsidP="00156C8F">
      <w:pPr>
        <w:jc w:val="center"/>
        <w:rPr>
          <w:sz w:val="32"/>
          <w:szCs w:val="32"/>
          <w:lang w:val="de-AT"/>
        </w:rPr>
      </w:pPr>
      <w:r w:rsidRPr="00DA0933">
        <w:rPr>
          <w:color w:val="FF0000"/>
          <w:sz w:val="32"/>
          <w:szCs w:val="32"/>
          <w:lang w:val="de-AT"/>
        </w:rPr>
        <w:t xml:space="preserve">Salzburg: Salzburger </w:t>
      </w:r>
      <w:proofErr w:type="spellStart"/>
      <w:r w:rsidRPr="00DA0933">
        <w:rPr>
          <w:color w:val="FF0000"/>
          <w:sz w:val="32"/>
          <w:szCs w:val="32"/>
          <w:lang w:val="de-AT"/>
        </w:rPr>
        <w:t>VolksLiedWerk</w:t>
      </w:r>
      <w:proofErr w:type="spellEnd"/>
      <w:r w:rsidRPr="00DA0933">
        <w:rPr>
          <w:color w:val="FF0000"/>
          <w:sz w:val="32"/>
          <w:szCs w:val="32"/>
          <w:lang w:val="de-AT"/>
        </w:rPr>
        <w:t xml:space="preserve"> 2020</w:t>
      </w:r>
      <w:r w:rsidR="0064192D">
        <w:rPr>
          <w:color w:val="FF0000"/>
          <w:sz w:val="32"/>
          <w:szCs w:val="32"/>
          <w:lang w:val="de-AT"/>
        </w:rPr>
        <w:t xml:space="preserve"> [300 S., Notenteil]</w:t>
      </w:r>
    </w:p>
    <w:p w14:paraId="5ECAAC75" w14:textId="0C30F0FE" w:rsidR="009603FD" w:rsidRDefault="009603FD" w:rsidP="009603FD">
      <w:pPr>
        <w:rPr>
          <w:sz w:val="32"/>
          <w:szCs w:val="32"/>
          <w:lang w:val="de-AT"/>
        </w:rPr>
      </w:pPr>
    </w:p>
    <w:p w14:paraId="348B6734" w14:textId="761B3028" w:rsidR="00E8528C" w:rsidRPr="009B7D24" w:rsidRDefault="00E8528C" w:rsidP="00E8528C">
      <w:pPr>
        <w:rPr>
          <w:sz w:val="26"/>
          <w:szCs w:val="26"/>
          <w:lang w:val="de-AT"/>
        </w:rPr>
      </w:pPr>
      <w:r w:rsidRPr="009B7D24">
        <w:rPr>
          <w:sz w:val="26"/>
          <w:szCs w:val="26"/>
          <w:u w:val="single"/>
          <w:lang w:val="de-AT"/>
        </w:rPr>
        <w:t xml:space="preserve">DAS </w:t>
      </w:r>
      <w:r w:rsidRPr="009B7D24">
        <w:rPr>
          <w:sz w:val="26"/>
          <w:szCs w:val="26"/>
          <w:lang w:val="de-AT"/>
        </w:rPr>
        <w:t>Buch zu seinem 100. Geburtstag und einem bislang völlig unbeleuchteten Thema!</w:t>
      </w:r>
    </w:p>
    <w:p w14:paraId="63031426" w14:textId="77777777" w:rsidR="00E8528C" w:rsidRPr="009B7D24" w:rsidRDefault="00E8528C" w:rsidP="00E8528C">
      <w:pPr>
        <w:rPr>
          <w:sz w:val="26"/>
          <w:szCs w:val="26"/>
          <w:lang w:val="de-AT"/>
        </w:rPr>
      </w:pPr>
    </w:p>
    <w:p w14:paraId="0828E2FB" w14:textId="77777777" w:rsidR="00E8528C" w:rsidRPr="009B7D24" w:rsidRDefault="00E8528C" w:rsidP="00E8528C">
      <w:pPr>
        <w:rPr>
          <w:sz w:val="26"/>
          <w:szCs w:val="26"/>
          <w:lang w:val="de-AT"/>
        </w:rPr>
      </w:pPr>
      <w:r w:rsidRPr="009B7D24">
        <w:rPr>
          <w:sz w:val="26"/>
          <w:szCs w:val="26"/>
          <w:lang w:val="de-AT"/>
        </w:rPr>
        <w:t>Was wäre das Salzburger Adventsingen ohne seine Kompositionen und seine Ideen?</w:t>
      </w:r>
    </w:p>
    <w:p w14:paraId="23985D40" w14:textId="77777777" w:rsidR="00E8528C" w:rsidRPr="009B7D24" w:rsidRDefault="00E8528C" w:rsidP="00E8528C">
      <w:pPr>
        <w:rPr>
          <w:sz w:val="26"/>
          <w:szCs w:val="26"/>
          <w:lang w:val="de-AT"/>
        </w:rPr>
      </w:pPr>
      <w:r w:rsidRPr="009B7D24">
        <w:rPr>
          <w:sz w:val="26"/>
          <w:szCs w:val="26"/>
          <w:lang w:val="de-AT"/>
        </w:rPr>
        <w:t>Um wieviel ärmer wäre das Kulturland Salzburg ohne ihn?</w:t>
      </w:r>
    </w:p>
    <w:p w14:paraId="273E1E38" w14:textId="77777777" w:rsidR="00E8528C" w:rsidRPr="009B7D24" w:rsidRDefault="00E8528C" w:rsidP="00E8528C">
      <w:pPr>
        <w:rPr>
          <w:sz w:val="26"/>
          <w:szCs w:val="26"/>
          <w:lang w:val="de-AT"/>
        </w:rPr>
      </w:pPr>
    </w:p>
    <w:p w14:paraId="151A0624" w14:textId="77777777" w:rsidR="00E8528C" w:rsidRPr="009B7D24" w:rsidRDefault="00E8528C" w:rsidP="00E8528C">
      <w:pPr>
        <w:rPr>
          <w:sz w:val="26"/>
          <w:szCs w:val="26"/>
          <w:lang w:val="de-AT"/>
        </w:rPr>
      </w:pPr>
      <w:r w:rsidRPr="009B7D24">
        <w:rPr>
          <w:sz w:val="26"/>
          <w:szCs w:val="26"/>
          <w:lang w:val="de-AT"/>
        </w:rPr>
        <w:t>In diesem Buch:</w:t>
      </w:r>
    </w:p>
    <w:p w14:paraId="226A449C" w14:textId="77777777" w:rsidR="00E8528C" w:rsidRPr="009B7D24" w:rsidRDefault="00E8528C" w:rsidP="00E8528C">
      <w:pPr>
        <w:rPr>
          <w:b w:val="0"/>
          <w:sz w:val="26"/>
          <w:szCs w:val="26"/>
          <w:lang w:val="de-AT"/>
        </w:rPr>
      </w:pPr>
      <w:r w:rsidRPr="009B7D24">
        <w:rPr>
          <w:b w:val="0"/>
          <w:sz w:val="26"/>
          <w:szCs w:val="26"/>
          <w:lang w:val="de-AT"/>
        </w:rPr>
        <w:t>*Ausführliche Biographie</w:t>
      </w:r>
    </w:p>
    <w:p w14:paraId="61D6CA9E" w14:textId="77777777" w:rsidR="00E8528C" w:rsidRPr="009B7D24" w:rsidRDefault="00E8528C" w:rsidP="00E8528C">
      <w:pPr>
        <w:rPr>
          <w:b w:val="0"/>
          <w:sz w:val="26"/>
          <w:szCs w:val="26"/>
          <w:lang w:val="de-AT"/>
        </w:rPr>
      </w:pPr>
      <w:r w:rsidRPr="009B7D24">
        <w:rPr>
          <w:b w:val="0"/>
          <w:sz w:val="26"/>
          <w:szCs w:val="26"/>
          <w:lang w:val="de-AT"/>
        </w:rPr>
        <w:t>*Alle relevanten Aussagen und Publikationen Wilhelm Kellers zum Thema Volkskultur und Volksmusik</w:t>
      </w:r>
    </w:p>
    <w:p w14:paraId="08280736" w14:textId="77777777" w:rsidR="00E8528C" w:rsidRPr="009B7D24" w:rsidRDefault="00E8528C" w:rsidP="00E8528C">
      <w:pPr>
        <w:rPr>
          <w:b w:val="0"/>
          <w:sz w:val="26"/>
          <w:szCs w:val="26"/>
          <w:lang w:val="de-AT"/>
        </w:rPr>
      </w:pPr>
      <w:r w:rsidRPr="009B7D24">
        <w:rPr>
          <w:b w:val="0"/>
          <w:sz w:val="26"/>
          <w:szCs w:val="26"/>
          <w:lang w:val="de-AT"/>
        </w:rPr>
        <w:t>*Kellers Beziehungen zum Adventsingen und zu Tobi und Tobias Reiser</w:t>
      </w:r>
    </w:p>
    <w:p w14:paraId="02A9671B" w14:textId="77777777" w:rsidR="00E8528C" w:rsidRPr="009B7D24" w:rsidRDefault="00E8528C" w:rsidP="00E8528C">
      <w:pPr>
        <w:rPr>
          <w:b w:val="0"/>
          <w:sz w:val="26"/>
          <w:szCs w:val="26"/>
          <w:lang w:val="de-AT"/>
        </w:rPr>
      </w:pPr>
      <w:r w:rsidRPr="009B7D24">
        <w:rPr>
          <w:b w:val="0"/>
          <w:sz w:val="26"/>
          <w:szCs w:val="26"/>
          <w:lang w:val="de-AT"/>
        </w:rPr>
        <w:t xml:space="preserve">*Alle seine Kompositionen für </w:t>
      </w:r>
      <w:proofErr w:type="gramStart"/>
      <w:r w:rsidRPr="009B7D24">
        <w:rPr>
          <w:b w:val="0"/>
          <w:sz w:val="26"/>
          <w:szCs w:val="26"/>
          <w:lang w:val="de-AT"/>
        </w:rPr>
        <w:t>das Salzburger</w:t>
      </w:r>
      <w:proofErr w:type="gramEnd"/>
      <w:r w:rsidRPr="009B7D24">
        <w:rPr>
          <w:b w:val="0"/>
          <w:sz w:val="26"/>
          <w:szCs w:val="26"/>
          <w:lang w:val="de-AT"/>
        </w:rPr>
        <w:t xml:space="preserve"> Adventsingen und „Das Jahr des Herrn“.</w:t>
      </w:r>
    </w:p>
    <w:p w14:paraId="37E52B09" w14:textId="77777777" w:rsidR="00E8528C" w:rsidRPr="009B7D24" w:rsidRDefault="00E8528C" w:rsidP="00E8528C">
      <w:pPr>
        <w:rPr>
          <w:sz w:val="26"/>
          <w:szCs w:val="26"/>
          <w:lang w:val="de-AT"/>
        </w:rPr>
      </w:pPr>
    </w:p>
    <w:p w14:paraId="6DB0C2E6" w14:textId="77777777" w:rsidR="00E8528C" w:rsidRPr="009B7D24" w:rsidRDefault="00E8528C" w:rsidP="00E8528C">
      <w:pPr>
        <w:rPr>
          <w:sz w:val="26"/>
          <w:szCs w:val="26"/>
          <w:lang w:val="de-AT"/>
        </w:rPr>
      </w:pPr>
      <w:r w:rsidRPr="009B7D24">
        <w:rPr>
          <w:sz w:val="26"/>
          <w:szCs w:val="26"/>
          <w:lang w:val="de-AT"/>
        </w:rPr>
        <w:t>Im Auftrag</w:t>
      </w:r>
    </w:p>
    <w:p w14:paraId="3131DF1A" w14:textId="6FB5AC92" w:rsidR="00E8528C" w:rsidRPr="009B7D24" w:rsidRDefault="00E8528C" w:rsidP="00E8528C">
      <w:pPr>
        <w:rPr>
          <w:b w:val="0"/>
          <w:sz w:val="26"/>
          <w:szCs w:val="26"/>
          <w:lang w:val="de-AT"/>
        </w:rPr>
      </w:pPr>
      <w:r w:rsidRPr="009B7D24">
        <w:rPr>
          <w:b w:val="0"/>
          <w:sz w:val="26"/>
          <w:szCs w:val="26"/>
          <w:lang w:val="de-AT"/>
        </w:rPr>
        <w:t xml:space="preserve">des Salzburger Volksliedwerkes und des Salzburger Musikvereines </w:t>
      </w:r>
    </w:p>
    <w:p w14:paraId="6148B180" w14:textId="77777777" w:rsidR="00E8528C" w:rsidRPr="009B7D24" w:rsidRDefault="00E8528C" w:rsidP="00E8528C">
      <w:pPr>
        <w:rPr>
          <w:b w:val="0"/>
          <w:sz w:val="26"/>
          <w:szCs w:val="26"/>
          <w:lang w:val="de-AT"/>
        </w:rPr>
      </w:pPr>
      <w:r w:rsidRPr="009B7D24">
        <w:rPr>
          <w:b w:val="0"/>
          <w:sz w:val="26"/>
          <w:szCs w:val="26"/>
          <w:lang w:val="de-AT"/>
        </w:rPr>
        <w:t xml:space="preserve">mit Unterstützung </w:t>
      </w:r>
    </w:p>
    <w:p w14:paraId="3CCE5929" w14:textId="60A5C145" w:rsidR="00E8528C" w:rsidRPr="009B7D24" w:rsidRDefault="00E8528C" w:rsidP="00E8528C">
      <w:pPr>
        <w:rPr>
          <w:b w:val="0"/>
          <w:sz w:val="26"/>
          <w:szCs w:val="26"/>
          <w:lang w:val="de-AT"/>
        </w:rPr>
      </w:pPr>
      <w:r w:rsidRPr="009B7D24">
        <w:rPr>
          <w:b w:val="0"/>
          <w:sz w:val="26"/>
          <w:szCs w:val="26"/>
          <w:lang w:val="de-AT"/>
        </w:rPr>
        <w:t>des Landes Salzburg, der Orff-Schulwerk Gesellschaft und der Hubert von Goisern Stiftung</w:t>
      </w:r>
    </w:p>
    <w:p w14:paraId="533F55AE" w14:textId="77777777" w:rsidR="00E8528C" w:rsidRPr="009B7D24" w:rsidRDefault="00E8528C" w:rsidP="00E8528C">
      <w:pPr>
        <w:rPr>
          <w:sz w:val="26"/>
          <w:szCs w:val="26"/>
          <w:lang w:val="de-AT"/>
        </w:rPr>
      </w:pPr>
    </w:p>
    <w:p w14:paraId="3FC6E19B" w14:textId="77777777" w:rsidR="00E8528C" w:rsidRPr="009B7D24" w:rsidRDefault="00E8528C" w:rsidP="00E8528C">
      <w:pPr>
        <w:rPr>
          <w:sz w:val="26"/>
          <w:szCs w:val="26"/>
          <w:lang w:val="de-AT"/>
        </w:rPr>
      </w:pPr>
      <w:r w:rsidRPr="009B7D24">
        <w:rPr>
          <w:sz w:val="26"/>
          <w:szCs w:val="26"/>
          <w:lang w:val="de-AT"/>
        </w:rPr>
        <w:t xml:space="preserve">Verfasst von </w:t>
      </w:r>
    </w:p>
    <w:p w14:paraId="4BC9D8A4" w14:textId="7A53D376" w:rsidR="00E8528C" w:rsidRPr="009B7D24" w:rsidRDefault="00E8528C" w:rsidP="00E8528C">
      <w:pPr>
        <w:rPr>
          <w:b w:val="0"/>
          <w:sz w:val="26"/>
          <w:szCs w:val="26"/>
          <w:lang w:val="de-AT"/>
        </w:rPr>
      </w:pPr>
      <w:r w:rsidRPr="009B7D24">
        <w:rPr>
          <w:b w:val="0"/>
          <w:sz w:val="26"/>
          <w:szCs w:val="26"/>
          <w:lang w:val="de-AT"/>
        </w:rPr>
        <w:t xml:space="preserve">Dr. Karl Müller (Literaturwissenschaftler, Germanist und Musiker), </w:t>
      </w:r>
    </w:p>
    <w:p w14:paraId="1988E38C" w14:textId="0A129B8B" w:rsidR="00E8528C" w:rsidRPr="009B7D24" w:rsidRDefault="00E8528C" w:rsidP="00E8528C">
      <w:pPr>
        <w:rPr>
          <w:b w:val="0"/>
          <w:sz w:val="26"/>
          <w:szCs w:val="26"/>
          <w:lang w:val="de-AT"/>
        </w:rPr>
      </w:pPr>
      <w:r w:rsidRPr="009B7D24">
        <w:rPr>
          <w:b w:val="0"/>
          <w:sz w:val="26"/>
          <w:szCs w:val="26"/>
          <w:lang w:val="de-AT"/>
        </w:rPr>
        <w:t xml:space="preserve">Dr. Manuela Widmer (Tochter von Wilhelm Keller und Professorin am Orff Schulwerk), </w:t>
      </w:r>
    </w:p>
    <w:p w14:paraId="338E2EC7" w14:textId="77777777" w:rsidR="00E8528C" w:rsidRPr="009B7D24" w:rsidRDefault="00E8528C" w:rsidP="00E8528C">
      <w:pPr>
        <w:rPr>
          <w:b w:val="0"/>
          <w:sz w:val="26"/>
          <w:szCs w:val="26"/>
          <w:lang w:val="de-AT"/>
        </w:rPr>
      </w:pPr>
      <w:r w:rsidRPr="009B7D24">
        <w:rPr>
          <w:b w:val="0"/>
          <w:sz w:val="26"/>
          <w:szCs w:val="26"/>
          <w:lang w:val="de-AT"/>
        </w:rPr>
        <w:t>Dr. Wolfgang Dreier (</w:t>
      </w:r>
      <w:proofErr w:type="spellStart"/>
      <w:r w:rsidRPr="009B7D24">
        <w:rPr>
          <w:b w:val="0"/>
          <w:sz w:val="26"/>
          <w:szCs w:val="26"/>
          <w:lang w:val="de-AT"/>
        </w:rPr>
        <w:t>Musikwissenschafter</w:t>
      </w:r>
      <w:proofErr w:type="spellEnd"/>
      <w:r w:rsidRPr="009B7D24">
        <w:rPr>
          <w:b w:val="0"/>
          <w:sz w:val="26"/>
          <w:szCs w:val="26"/>
          <w:lang w:val="de-AT"/>
        </w:rPr>
        <w:t xml:space="preserve"> und Leiter des Volksliedwerkarchives)</w:t>
      </w:r>
    </w:p>
    <w:p w14:paraId="70A5559E" w14:textId="77777777" w:rsidR="00E8528C" w:rsidRPr="009B7D24" w:rsidRDefault="00E8528C" w:rsidP="00E8528C">
      <w:pPr>
        <w:rPr>
          <w:b w:val="0"/>
          <w:sz w:val="26"/>
          <w:szCs w:val="26"/>
          <w:lang w:val="de-AT"/>
        </w:rPr>
      </w:pPr>
      <w:r w:rsidRPr="009B7D24">
        <w:rPr>
          <w:b w:val="0"/>
          <w:sz w:val="26"/>
          <w:szCs w:val="26"/>
          <w:lang w:val="de-AT"/>
        </w:rPr>
        <w:t xml:space="preserve">Josef </w:t>
      </w:r>
      <w:proofErr w:type="spellStart"/>
      <w:r w:rsidRPr="009B7D24">
        <w:rPr>
          <w:b w:val="0"/>
          <w:sz w:val="26"/>
          <w:szCs w:val="26"/>
          <w:lang w:val="de-AT"/>
        </w:rPr>
        <w:t>Radauer</w:t>
      </w:r>
      <w:proofErr w:type="spellEnd"/>
      <w:r w:rsidRPr="009B7D24">
        <w:rPr>
          <w:b w:val="0"/>
          <w:sz w:val="26"/>
          <w:szCs w:val="26"/>
          <w:lang w:val="de-AT"/>
        </w:rPr>
        <w:t xml:space="preserve"> (Musiker)</w:t>
      </w:r>
    </w:p>
    <w:p w14:paraId="4C9A0AC0" w14:textId="41D012F9" w:rsidR="00E8528C" w:rsidRPr="009B7D24" w:rsidRDefault="00E8528C" w:rsidP="009603FD">
      <w:pPr>
        <w:rPr>
          <w:sz w:val="26"/>
          <w:szCs w:val="26"/>
          <w:lang w:val="de-AT"/>
        </w:rPr>
      </w:pPr>
    </w:p>
    <w:p w14:paraId="752F6688" w14:textId="73DFCF23" w:rsidR="00760AB7" w:rsidRPr="009B7D24" w:rsidRDefault="00760AB7" w:rsidP="00760AB7">
      <w:pPr>
        <w:autoSpaceDE w:val="0"/>
        <w:autoSpaceDN w:val="0"/>
        <w:adjustRightInd w:val="0"/>
        <w:rPr>
          <w:rFonts w:asciiTheme="minorHAnsi" w:hAnsiTheme="minorHAnsi" w:cstheme="minorHAnsi"/>
          <w:b w:val="0"/>
          <w:sz w:val="26"/>
          <w:szCs w:val="26"/>
          <w:lang w:val="de-AT"/>
        </w:rPr>
      </w:pPr>
      <w:r w:rsidRPr="009B7D24">
        <w:rPr>
          <w:rFonts w:asciiTheme="minorHAnsi" w:hAnsiTheme="minorHAnsi" w:cstheme="minorHAnsi"/>
          <w:sz w:val="26"/>
          <w:szCs w:val="26"/>
          <w:lang w:val="de-AT"/>
        </w:rPr>
        <w:t>Umschlaggestaltung</w:t>
      </w:r>
      <w:r w:rsidR="009603FD" w:rsidRPr="009B7D24">
        <w:rPr>
          <w:rFonts w:asciiTheme="minorHAnsi" w:hAnsiTheme="minorHAnsi" w:cstheme="minorHAnsi"/>
          <w:sz w:val="26"/>
          <w:szCs w:val="26"/>
          <w:lang w:val="de-AT"/>
        </w:rPr>
        <w:t xml:space="preserve">, Layout, </w:t>
      </w:r>
      <w:proofErr w:type="spellStart"/>
      <w:r w:rsidR="009603FD" w:rsidRPr="009B7D24">
        <w:rPr>
          <w:rFonts w:asciiTheme="minorHAnsi" w:hAnsiTheme="minorHAnsi" w:cstheme="minorHAnsi"/>
          <w:sz w:val="26"/>
          <w:szCs w:val="26"/>
          <w:lang w:val="de-AT"/>
        </w:rPr>
        <w:t>Textsatz</w:t>
      </w:r>
      <w:proofErr w:type="spellEnd"/>
      <w:r w:rsidRPr="009B7D24">
        <w:rPr>
          <w:rFonts w:asciiTheme="minorHAnsi" w:hAnsiTheme="minorHAnsi" w:cstheme="minorHAnsi"/>
          <w:b w:val="0"/>
          <w:sz w:val="26"/>
          <w:szCs w:val="26"/>
          <w:lang w:val="de-AT"/>
        </w:rPr>
        <w:t xml:space="preserve">: </w:t>
      </w:r>
      <w:proofErr w:type="spellStart"/>
      <w:r w:rsidRPr="009B7D24">
        <w:rPr>
          <w:rFonts w:asciiTheme="minorHAnsi" w:hAnsiTheme="minorHAnsi" w:cstheme="minorHAnsi"/>
          <w:b w:val="0"/>
          <w:sz w:val="26"/>
          <w:szCs w:val="26"/>
          <w:lang w:val="de-AT"/>
        </w:rPr>
        <w:t>Pürcher</w:t>
      </w:r>
      <w:proofErr w:type="spellEnd"/>
      <w:r w:rsidRPr="009B7D24">
        <w:rPr>
          <w:rFonts w:asciiTheme="minorHAnsi" w:hAnsiTheme="minorHAnsi" w:cstheme="minorHAnsi"/>
          <w:b w:val="0"/>
          <w:sz w:val="26"/>
          <w:szCs w:val="26"/>
          <w:lang w:val="de-AT"/>
        </w:rPr>
        <w:t xml:space="preserve"> &amp; Partner</w:t>
      </w:r>
      <w:r w:rsidR="009603FD" w:rsidRPr="009B7D24">
        <w:rPr>
          <w:rFonts w:asciiTheme="minorHAnsi" w:hAnsiTheme="minorHAnsi" w:cstheme="minorHAnsi"/>
          <w:b w:val="0"/>
          <w:sz w:val="26"/>
          <w:szCs w:val="26"/>
          <w:lang w:val="de-AT"/>
        </w:rPr>
        <w:t xml:space="preserve"> </w:t>
      </w:r>
    </w:p>
    <w:p w14:paraId="00E296E1" w14:textId="2E863E8D" w:rsidR="00760AB7" w:rsidRPr="009B7D24" w:rsidRDefault="00760AB7" w:rsidP="00760AB7">
      <w:pPr>
        <w:autoSpaceDE w:val="0"/>
        <w:autoSpaceDN w:val="0"/>
        <w:adjustRightInd w:val="0"/>
        <w:rPr>
          <w:rFonts w:asciiTheme="minorHAnsi" w:hAnsiTheme="minorHAnsi" w:cstheme="minorHAnsi"/>
          <w:b w:val="0"/>
          <w:sz w:val="26"/>
          <w:szCs w:val="26"/>
          <w:lang w:val="de-AT"/>
        </w:rPr>
      </w:pPr>
      <w:r w:rsidRPr="009B7D24">
        <w:rPr>
          <w:rFonts w:asciiTheme="minorHAnsi" w:hAnsiTheme="minorHAnsi" w:cstheme="minorHAnsi"/>
          <w:sz w:val="26"/>
          <w:szCs w:val="26"/>
          <w:lang w:val="de-AT"/>
        </w:rPr>
        <w:t>Notensatz</w:t>
      </w:r>
      <w:r w:rsidRPr="009B7D24">
        <w:rPr>
          <w:rFonts w:asciiTheme="minorHAnsi" w:hAnsiTheme="minorHAnsi" w:cstheme="minorHAnsi"/>
          <w:b w:val="0"/>
          <w:sz w:val="26"/>
          <w:szCs w:val="26"/>
          <w:lang w:val="de-AT"/>
        </w:rPr>
        <w:t xml:space="preserve">: Josef </w:t>
      </w:r>
      <w:proofErr w:type="spellStart"/>
      <w:r w:rsidRPr="009B7D24">
        <w:rPr>
          <w:rFonts w:asciiTheme="minorHAnsi" w:hAnsiTheme="minorHAnsi" w:cstheme="minorHAnsi"/>
          <w:b w:val="0"/>
          <w:sz w:val="26"/>
          <w:szCs w:val="26"/>
          <w:lang w:val="de-AT"/>
        </w:rPr>
        <w:t>Radauer</w:t>
      </w:r>
      <w:proofErr w:type="spellEnd"/>
      <w:r w:rsidRPr="009B7D24">
        <w:rPr>
          <w:rFonts w:asciiTheme="minorHAnsi" w:hAnsiTheme="minorHAnsi" w:cstheme="minorHAnsi"/>
          <w:b w:val="0"/>
          <w:sz w:val="26"/>
          <w:szCs w:val="26"/>
          <w:lang w:val="de-AT"/>
        </w:rPr>
        <w:t xml:space="preserve">, Martin </w:t>
      </w:r>
      <w:proofErr w:type="spellStart"/>
      <w:r w:rsidRPr="009B7D24">
        <w:rPr>
          <w:rFonts w:asciiTheme="minorHAnsi" w:hAnsiTheme="minorHAnsi" w:cstheme="minorHAnsi"/>
          <w:b w:val="0"/>
          <w:sz w:val="26"/>
          <w:szCs w:val="26"/>
          <w:lang w:val="de-AT"/>
        </w:rPr>
        <w:t>Hinterholzer</w:t>
      </w:r>
      <w:proofErr w:type="spellEnd"/>
    </w:p>
    <w:p w14:paraId="0FAA92DB" w14:textId="77777777" w:rsidR="009603FD" w:rsidRPr="009603FD" w:rsidRDefault="009603FD" w:rsidP="00760AB7">
      <w:pPr>
        <w:rPr>
          <w:rFonts w:asciiTheme="minorHAnsi" w:hAnsiTheme="minorHAnsi" w:cstheme="minorHAnsi"/>
          <w:b w:val="0"/>
          <w:bCs w:val="0"/>
          <w:iCs/>
          <w:lang w:val="de-AT"/>
        </w:rPr>
      </w:pPr>
    </w:p>
    <w:p w14:paraId="098C09C5" w14:textId="77777777" w:rsidR="00E91F05" w:rsidRDefault="00E91F05" w:rsidP="00AD2DF3">
      <w:pPr>
        <w:jc w:val="center"/>
        <w:rPr>
          <w:color w:val="FF0000"/>
          <w:sz w:val="26"/>
          <w:szCs w:val="26"/>
          <w:lang w:val="de-AT"/>
        </w:rPr>
      </w:pPr>
    </w:p>
    <w:p w14:paraId="40663E28" w14:textId="77777777" w:rsidR="00E91F05" w:rsidRDefault="00E91F05" w:rsidP="00AD2DF3">
      <w:pPr>
        <w:jc w:val="center"/>
        <w:rPr>
          <w:color w:val="FF0000"/>
          <w:sz w:val="26"/>
          <w:szCs w:val="26"/>
          <w:lang w:val="de-AT"/>
        </w:rPr>
      </w:pPr>
    </w:p>
    <w:p w14:paraId="12AB958E" w14:textId="67E46792" w:rsidR="00FF7CE3" w:rsidRPr="009B7D24" w:rsidRDefault="00FF7CE3" w:rsidP="00AD2DF3">
      <w:pPr>
        <w:jc w:val="center"/>
        <w:rPr>
          <w:color w:val="FF0000"/>
          <w:sz w:val="26"/>
          <w:szCs w:val="26"/>
          <w:lang w:val="de-AT"/>
        </w:rPr>
      </w:pPr>
      <w:bookmarkStart w:id="0" w:name="_GoBack"/>
      <w:bookmarkEnd w:id="0"/>
      <w:r w:rsidRPr="009B7D24">
        <w:rPr>
          <w:color w:val="FF0000"/>
          <w:sz w:val="26"/>
          <w:szCs w:val="26"/>
          <w:lang w:val="de-AT"/>
        </w:rPr>
        <w:lastRenderedPageBreak/>
        <w:t>Wilhelm Keller (1920–2008)</w:t>
      </w:r>
    </w:p>
    <w:p w14:paraId="0435112F" w14:textId="77777777" w:rsidR="00AD2DF3" w:rsidRPr="009B7D24" w:rsidRDefault="00AD2DF3" w:rsidP="00AD2DF3">
      <w:pPr>
        <w:jc w:val="center"/>
        <w:rPr>
          <w:color w:val="FF0000"/>
          <w:sz w:val="26"/>
          <w:szCs w:val="26"/>
          <w:lang w:val="de-AT"/>
        </w:rPr>
      </w:pPr>
    </w:p>
    <w:p w14:paraId="21841E95" w14:textId="19BB1CFE" w:rsidR="000E7FBF" w:rsidRPr="009B7D24" w:rsidRDefault="00FF7CE3" w:rsidP="00FF7CE3">
      <w:pPr>
        <w:rPr>
          <w:b w:val="0"/>
          <w:sz w:val="26"/>
          <w:szCs w:val="26"/>
          <w:lang w:val="de-AT"/>
        </w:rPr>
      </w:pPr>
      <w:r w:rsidRPr="009B7D24">
        <w:rPr>
          <w:b w:val="0"/>
          <w:sz w:val="26"/>
          <w:szCs w:val="26"/>
          <w:lang w:val="de-AT"/>
        </w:rPr>
        <w:t xml:space="preserve">Am 8. August 2020 wäre Wilhelm Keller 100 Jahre alt geworden. </w:t>
      </w:r>
      <w:r w:rsidR="00C64888" w:rsidRPr="009B7D24">
        <w:rPr>
          <w:b w:val="0"/>
          <w:sz w:val="26"/>
          <w:szCs w:val="26"/>
          <w:lang w:val="de-AT"/>
        </w:rPr>
        <w:t xml:space="preserve">Das neue Buch – im 75. Jahr des Salzburger Adventsingens – ist eine </w:t>
      </w:r>
      <w:r w:rsidRPr="009B7D24">
        <w:rPr>
          <w:b w:val="0"/>
          <w:sz w:val="26"/>
          <w:szCs w:val="26"/>
          <w:lang w:val="de-AT"/>
        </w:rPr>
        <w:t>Erinnerung an diesen umfassend gebildeten Salzburger Humanisten, Komponisten und Musiktheoretiker</w:t>
      </w:r>
      <w:r w:rsidR="00C64888" w:rsidRPr="009B7D24">
        <w:rPr>
          <w:b w:val="0"/>
          <w:sz w:val="26"/>
          <w:szCs w:val="26"/>
          <w:lang w:val="de-AT"/>
        </w:rPr>
        <w:t xml:space="preserve">, der </w:t>
      </w:r>
      <w:r w:rsidRPr="009B7D24">
        <w:rPr>
          <w:b w:val="0"/>
          <w:sz w:val="26"/>
          <w:szCs w:val="26"/>
          <w:lang w:val="de-AT"/>
        </w:rPr>
        <w:t xml:space="preserve">mit den Adventsingen von Tobi und Tobias Reiser seit den 1960er-Jahren verbunden </w:t>
      </w:r>
      <w:r w:rsidR="00C64888" w:rsidRPr="009B7D24">
        <w:rPr>
          <w:b w:val="0"/>
          <w:sz w:val="26"/>
          <w:szCs w:val="26"/>
          <w:lang w:val="de-AT"/>
        </w:rPr>
        <w:t xml:space="preserve">ist. </w:t>
      </w:r>
      <w:r w:rsidRPr="009B7D24">
        <w:rPr>
          <w:b w:val="0"/>
          <w:sz w:val="26"/>
          <w:szCs w:val="26"/>
          <w:lang w:val="de-AT"/>
        </w:rPr>
        <w:t>Wilhelm Keller war außerdem langjähriger Leiter des Orff-Institutes des Mozarteums, elementarer Musikpädagoge sowie ein Pionier auf</w:t>
      </w:r>
      <w:r w:rsidR="00AD2DF3" w:rsidRPr="009B7D24">
        <w:rPr>
          <w:b w:val="0"/>
          <w:sz w:val="26"/>
          <w:szCs w:val="26"/>
          <w:lang w:val="de-AT"/>
        </w:rPr>
        <w:t xml:space="preserve"> </w:t>
      </w:r>
      <w:r w:rsidRPr="009B7D24">
        <w:rPr>
          <w:b w:val="0"/>
          <w:sz w:val="26"/>
          <w:szCs w:val="26"/>
          <w:lang w:val="de-AT"/>
        </w:rPr>
        <w:t xml:space="preserve">dem Gebiet der musikalischen Sozial- und Heilpädagogik und nicht zuletzt Friedensaktivist. </w:t>
      </w:r>
    </w:p>
    <w:p w14:paraId="3F8E8FB4" w14:textId="05C995CA" w:rsidR="00AD2DF3" w:rsidRPr="009B7D24" w:rsidRDefault="00FF7CE3" w:rsidP="00FF7CE3">
      <w:pPr>
        <w:rPr>
          <w:b w:val="0"/>
          <w:sz w:val="26"/>
          <w:szCs w:val="26"/>
          <w:lang w:val="de-AT"/>
        </w:rPr>
      </w:pPr>
      <w:r w:rsidRPr="009B7D24">
        <w:rPr>
          <w:b w:val="0"/>
          <w:sz w:val="26"/>
          <w:szCs w:val="26"/>
          <w:lang w:val="de-AT"/>
        </w:rPr>
        <w:t xml:space="preserve">Ohne Kellers prägende, d. h. einzigartige und identitätsstiftende musikalische Handschrift, insbesondere ohne seine bewegenden Kantaten seit 1964 und sensiblen Liedbearbeitungen nach volksmusikalischen Überlieferungen für viele Adventsingen der beiden Reisers wäre unser Land Salzburg heute um einiges ärmer. Von ebensolcher Einzigartigkeit sind seine Lied-Kompositionen, oft nach Textvorlagen von Tobias Reiser, oder für dessen Szenische Oratorien „A </w:t>
      </w:r>
      <w:proofErr w:type="spellStart"/>
      <w:r w:rsidRPr="009B7D24">
        <w:rPr>
          <w:b w:val="0"/>
          <w:sz w:val="26"/>
          <w:szCs w:val="26"/>
          <w:lang w:val="de-AT"/>
        </w:rPr>
        <w:t>Liacht</w:t>
      </w:r>
      <w:proofErr w:type="spellEnd"/>
      <w:r w:rsidRPr="009B7D24">
        <w:rPr>
          <w:b w:val="0"/>
          <w:sz w:val="26"/>
          <w:szCs w:val="26"/>
          <w:lang w:val="de-AT"/>
        </w:rPr>
        <w:t xml:space="preserve"> </w:t>
      </w:r>
      <w:proofErr w:type="spellStart"/>
      <w:r w:rsidRPr="009B7D24">
        <w:rPr>
          <w:b w:val="0"/>
          <w:sz w:val="26"/>
          <w:szCs w:val="26"/>
          <w:lang w:val="de-AT"/>
        </w:rPr>
        <w:t>is</w:t>
      </w:r>
      <w:proofErr w:type="spellEnd"/>
      <w:r w:rsidRPr="009B7D24">
        <w:rPr>
          <w:b w:val="0"/>
          <w:sz w:val="26"/>
          <w:szCs w:val="26"/>
          <w:lang w:val="de-AT"/>
        </w:rPr>
        <w:t xml:space="preserve"> </w:t>
      </w:r>
      <w:proofErr w:type="spellStart"/>
      <w:r w:rsidRPr="009B7D24">
        <w:rPr>
          <w:b w:val="0"/>
          <w:sz w:val="26"/>
          <w:szCs w:val="26"/>
          <w:lang w:val="de-AT"/>
        </w:rPr>
        <w:t>aufkemma</w:t>
      </w:r>
      <w:proofErr w:type="spellEnd"/>
      <w:r w:rsidRPr="009B7D24">
        <w:rPr>
          <w:b w:val="0"/>
          <w:sz w:val="26"/>
          <w:szCs w:val="26"/>
          <w:lang w:val="de-AT"/>
        </w:rPr>
        <w:t xml:space="preserve">“ (1986–1988) und „Der Engel Gabriel“ (1996) sowie Kellers Kompositionen für die Veranstaltungsreihe „Das Jahr des Herrn“. </w:t>
      </w:r>
    </w:p>
    <w:p w14:paraId="756A96FC" w14:textId="574310AE" w:rsidR="00AD2DF3" w:rsidRPr="009B7D24" w:rsidRDefault="00FF7CE3" w:rsidP="00FF7CE3">
      <w:pPr>
        <w:rPr>
          <w:b w:val="0"/>
          <w:sz w:val="26"/>
          <w:szCs w:val="26"/>
          <w:lang w:val="de-AT"/>
        </w:rPr>
      </w:pPr>
      <w:r w:rsidRPr="009B7D24">
        <w:rPr>
          <w:b w:val="0"/>
          <w:sz w:val="26"/>
          <w:szCs w:val="26"/>
          <w:lang w:val="de-AT"/>
        </w:rPr>
        <w:t xml:space="preserve">Wilhelm Kellers Musik hat den volksmusikalischen Klangraum Salzburg auf das Schönste bereichert. Unvergessen und inzwischen zu Klassikern adventlicher Musik geworden sind seine herrliche Einleitungskantate zum Adventsingen des Jahres 1964 mit dem utopischen Friedenstext aus Jesaja 11:6 „Die Wölfe werden bei den Lämmern wohnen“ oder seine „Ave Maria“-Eröffnungskantate zum Adventsingen des Jahres 1971. Die zahlreichen Volksliedbearbeitungen stehen seinen adventlichen Schöpfungen in nichts nach. </w:t>
      </w:r>
    </w:p>
    <w:p w14:paraId="70F1DAEA" w14:textId="77777777" w:rsidR="00802E5D" w:rsidRPr="009B7D24" w:rsidRDefault="00802E5D" w:rsidP="00802E5D">
      <w:pPr>
        <w:rPr>
          <w:b w:val="0"/>
          <w:sz w:val="26"/>
          <w:szCs w:val="26"/>
          <w:lang w:val="de-AT"/>
        </w:rPr>
      </w:pPr>
      <w:r w:rsidRPr="009B7D24">
        <w:rPr>
          <w:b w:val="0"/>
          <w:sz w:val="26"/>
          <w:szCs w:val="26"/>
          <w:lang w:val="de-AT"/>
        </w:rPr>
        <w:t xml:space="preserve">Weit über seine „volksmusikalischen“ Schöpfungen hinaus fand Kellers ausgeprägte Liebe zum dichterischen Wort schönsten Widerhall in vielen seiner Kompositionen, z. B. mit und nach Worten von Franz von Assisi („Sonnengesang“ 1947), Karl Kraus („Apokalypse. Kantate“ 1949; „Mörderwelt </w:t>
      </w:r>
      <w:proofErr w:type="spellStart"/>
      <w:r w:rsidRPr="009B7D24">
        <w:rPr>
          <w:b w:val="0"/>
          <w:sz w:val="26"/>
          <w:szCs w:val="26"/>
          <w:lang w:val="de-AT"/>
        </w:rPr>
        <w:t>post</w:t>
      </w:r>
      <w:proofErr w:type="spellEnd"/>
      <w:r w:rsidRPr="009B7D24">
        <w:rPr>
          <w:b w:val="0"/>
          <w:sz w:val="26"/>
          <w:szCs w:val="26"/>
          <w:lang w:val="de-AT"/>
        </w:rPr>
        <w:t xml:space="preserve"> </w:t>
      </w:r>
      <w:proofErr w:type="spellStart"/>
      <w:r w:rsidRPr="009B7D24">
        <w:rPr>
          <w:b w:val="0"/>
          <w:sz w:val="26"/>
          <w:szCs w:val="26"/>
          <w:lang w:val="de-AT"/>
        </w:rPr>
        <w:t>christum</w:t>
      </w:r>
      <w:proofErr w:type="spellEnd"/>
      <w:r w:rsidRPr="009B7D24">
        <w:rPr>
          <w:b w:val="0"/>
          <w:sz w:val="26"/>
          <w:szCs w:val="26"/>
          <w:lang w:val="de-AT"/>
        </w:rPr>
        <w:t xml:space="preserve"> </w:t>
      </w:r>
      <w:proofErr w:type="spellStart"/>
      <w:r w:rsidRPr="009B7D24">
        <w:rPr>
          <w:b w:val="0"/>
          <w:sz w:val="26"/>
          <w:szCs w:val="26"/>
          <w:lang w:val="de-AT"/>
        </w:rPr>
        <w:t>natum</w:t>
      </w:r>
      <w:proofErr w:type="spellEnd"/>
      <w:r w:rsidRPr="009B7D24">
        <w:rPr>
          <w:b w:val="0"/>
          <w:sz w:val="26"/>
          <w:szCs w:val="26"/>
          <w:lang w:val="de-AT"/>
        </w:rPr>
        <w:t>. Rezitationen“ 1957), Goethe („Mignon. Lieder“ 1954), Christian Morgenstern („Galgenlieder“ 1954), Matthias Claudius („Wandsbeker Weisen“ 1956), Else Lasker-Schüler („Hebräische Balladen“ 1965/66), Georg Trakl oder Paul Celan – eine vorzeigbare Reihe großer Autorinnen und Autoren. Kellers besondere Liebe galt auch Texten des Alten und des Neuen Testaments.</w:t>
      </w:r>
    </w:p>
    <w:p w14:paraId="3E140B6A" w14:textId="77777777" w:rsidR="00AD2DF3" w:rsidRPr="009B7D24" w:rsidRDefault="00AD2DF3" w:rsidP="00FF7CE3">
      <w:pPr>
        <w:rPr>
          <w:b w:val="0"/>
          <w:sz w:val="26"/>
          <w:szCs w:val="26"/>
          <w:lang w:val="de-AT"/>
        </w:rPr>
      </w:pPr>
    </w:p>
    <w:p w14:paraId="767E7D1C" w14:textId="77777777" w:rsidR="000262F9" w:rsidRPr="009B7D24" w:rsidRDefault="00AD2DF3" w:rsidP="000262F9">
      <w:pPr>
        <w:rPr>
          <w:b w:val="0"/>
          <w:sz w:val="26"/>
          <w:szCs w:val="26"/>
          <w:lang w:val="de-AT"/>
        </w:rPr>
      </w:pPr>
      <w:r w:rsidRPr="009B7D24">
        <w:rPr>
          <w:b w:val="0"/>
          <w:sz w:val="26"/>
          <w:szCs w:val="26"/>
          <w:lang w:val="de-AT"/>
        </w:rPr>
        <w:t>A</w:t>
      </w:r>
      <w:r w:rsidR="00FF7CE3" w:rsidRPr="009B7D24">
        <w:rPr>
          <w:b w:val="0"/>
          <w:sz w:val="26"/>
          <w:szCs w:val="26"/>
          <w:lang w:val="de-AT"/>
        </w:rPr>
        <w:t xml:space="preserve">nlässlich der Wiederkehr von </w:t>
      </w:r>
      <w:r w:rsidRPr="009B7D24">
        <w:rPr>
          <w:b w:val="0"/>
          <w:sz w:val="26"/>
          <w:szCs w:val="26"/>
          <w:lang w:val="de-AT"/>
        </w:rPr>
        <w:t xml:space="preserve">Wilhelm </w:t>
      </w:r>
      <w:r w:rsidR="00FF7CE3" w:rsidRPr="009B7D24">
        <w:rPr>
          <w:b w:val="0"/>
          <w:sz w:val="26"/>
          <w:szCs w:val="26"/>
          <w:lang w:val="de-AT"/>
        </w:rPr>
        <w:t xml:space="preserve">Kellers 100. Geburtstag </w:t>
      </w:r>
      <w:r w:rsidR="007F3D8A" w:rsidRPr="009B7D24">
        <w:rPr>
          <w:b w:val="0"/>
          <w:sz w:val="26"/>
          <w:szCs w:val="26"/>
          <w:lang w:val="de-AT"/>
        </w:rPr>
        <w:t xml:space="preserve">werden </w:t>
      </w:r>
      <w:r w:rsidR="00FF7CE3" w:rsidRPr="009B7D24">
        <w:rPr>
          <w:b w:val="0"/>
          <w:sz w:val="26"/>
          <w:szCs w:val="26"/>
          <w:lang w:val="de-AT"/>
        </w:rPr>
        <w:t>nun zum ersten Mal alle einschlägigen „volksmusikalischen“ Kompositionen und Bearbeitungen Kellers publiziert</w:t>
      </w:r>
      <w:r w:rsidR="007F3D8A" w:rsidRPr="009B7D24">
        <w:rPr>
          <w:b w:val="0"/>
          <w:sz w:val="26"/>
          <w:szCs w:val="26"/>
          <w:lang w:val="de-AT"/>
        </w:rPr>
        <w:t xml:space="preserve">, begleitet von einer </w:t>
      </w:r>
      <w:r w:rsidR="00FF7CE3" w:rsidRPr="009B7D24">
        <w:rPr>
          <w:b w:val="0"/>
          <w:sz w:val="26"/>
          <w:szCs w:val="26"/>
          <w:lang w:val="de-AT"/>
        </w:rPr>
        <w:t>umfassende</w:t>
      </w:r>
      <w:r w:rsidR="007F3D8A" w:rsidRPr="009B7D24">
        <w:rPr>
          <w:b w:val="0"/>
          <w:sz w:val="26"/>
          <w:szCs w:val="26"/>
          <w:lang w:val="de-AT"/>
        </w:rPr>
        <w:t>n</w:t>
      </w:r>
      <w:r w:rsidR="00FF7CE3" w:rsidRPr="009B7D24">
        <w:rPr>
          <w:b w:val="0"/>
          <w:sz w:val="26"/>
          <w:szCs w:val="26"/>
          <w:lang w:val="de-AT"/>
        </w:rPr>
        <w:t xml:space="preserve"> Darstellung von Kellers Leben, Werk und Wirken. </w:t>
      </w:r>
      <w:r w:rsidR="000262F9" w:rsidRPr="009B7D24">
        <w:rPr>
          <w:b w:val="0"/>
          <w:sz w:val="26"/>
          <w:szCs w:val="26"/>
          <w:lang w:val="de-AT"/>
        </w:rPr>
        <w:t xml:space="preserve">Herausgekommen ist ein imposantes Werk mit etwa 200 Noten- und 100 Textseiten. </w:t>
      </w:r>
    </w:p>
    <w:p w14:paraId="0796D30D" w14:textId="77777777" w:rsidR="00C41FFB" w:rsidRPr="009B7D24" w:rsidRDefault="00C41FFB" w:rsidP="00FF7CE3">
      <w:pPr>
        <w:rPr>
          <w:b w:val="0"/>
          <w:sz w:val="26"/>
          <w:szCs w:val="26"/>
          <w:lang w:val="de-AT"/>
        </w:rPr>
      </w:pPr>
    </w:p>
    <w:p w14:paraId="43549239" w14:textId="067BDEBF" w:rsidR="00C64888" w:rsidRPr="009B7D24" w:rsidRDefault="000E7FBF" w:rsidP="00FF7CE3">
      <w:pPr>
        <w:rPr>
          <w:b w:val="0"/>
          <w:sz w:val="26"/>
          <w:szCs w:val="26"/>
          <w:lang w:val="de-AT"/>
        </w:rPr>
      </w:pPr>
      <w:r w:rsidRPr="009B7D24">
        <w:rPr>
          <w:sz w:val="26"/>
          <w:szCs w:val="26"/>
          <w:lang w:val="de-AT"/>
        </w:rPr>
        <w:t xml:space="preserve">Josef </w:t>
      </w:r>
      <w:proofErr w:type="spellStart"/>
      <w:r w:rsidRPr="009B7D24">
        <w:rPr>
          <w:sz w:val="26"/>
          <w:szCs w:val="26"/>
          <w:lang w:val="de-AT"/>
        </w:rPr>
        <w:t>Radauer</w:t>
      </w:r>
      <w:proofErr w:type="spellEnd"/>
      <w:r w:rsidRPr="009B7D24">
        <w:rPr>
          <w:b w:val="0"/>
          <w:sz w:val="26"/>
          <w:szCs w:val="26"/>
          <w:lang w:val="de-AT"/>
        </w:rPr>
        <w:t xml:space="preserve">, der Kontrabassist der weltbekannten </w:t>
      </w:r>
      <w:proofErr w:type="spellStart"/>
      <w:r w:rsidRPr="009B7D24">
        <w:rPr>
          <w:b w:val="0"/>
          <w:sz w:val="26"/>
          <w:szCs w:val="26"/>
          <w:lang w:val="de-AT"/>
        </w:rPr>
        <w:t>Camerata</w:t>
      </w:r>
      <w:proofErr w:type="spellEnd"/>
      <w:r w:rsidRPr="009B7D24">
        <w:rPr>
          <w:b w:val="0"/>
          <w:sz w:val="26"/>
          <w:szCs w:val="26"/>
          <w:lang w:val="de-AT"/>
        </w:rPr>
        <w:t xml:space="preserve"> Salzburg und zugle</w:t>
      </w:r>
      <w:r w:rsidR="00856597" w:rsidRPr="009B7D24">
        <w:rPr>
          <w:b w:val="0"/>
          <w:sz w:val="26"/>
          <w:szCs w:val="26"/>
          <w:lang w:val="de-AT"/>
        </w:rPr>
        <w:t xml:space="preserve">ich begnadete Salzburger </w:t>
      </w:r>
      <w:r w:rsidRPr="009B7D24">
        <w:rPr>
          <w:b w:val="0"/>
          <w:sz w:val="26"/>
          <w:szCs w:val="26"/>
          <w:lang w:val="de-AT"/>
        </w:rPr>
        <w:t xml:space="preserve">Volksmusikant, hat sich gemeinsam mit seinem Kollegen Martin </w:t>
      </w:r>
      <w:proofErr w:type="spellStart"/>
      <w:r w:rsidRPr="009B7D24">
        <w:rPr>
          <w:b w:val="0"/>
          <w:sz w:val="26"/>
          <w:szCs w:val="26"/>
          <w:lang w:val="de-AT"/>
        </w:rPr>
        <w:lastRenderedPageBreak/>
        <w:t>Hinterholzer</w:t>
      </w:r>
      <w:proofErr w:type="spellEnd"/>
      <w:r w:rsidRPr="009B7D24">
        <w:rPr>
          <w:b w:val="0"/>
          <w:sz w:val="26"/>
          <w:szCs w:val="26"/>
          <w:lang w:val="de-AT"/>
        </w:rPr>
        <w:t xml:space="preserve"> die große Mühe gemacht, alle einschlägigen Kompositionen erstmals für diese Publikation zu transkribieren. </w:t>
      </w:r>
    </w:p>
    <w:p w14:paraId="0A903931" w14:textId="77777777" w:rsidR="00C64888" w:rsidRPr="009B7D24" w:rsidRDefault="00C64888" w:rsidP="00FF7CE3">
      <w:pPr>
        <w:rPr>
          <w:b w:val="0"/>
          <w:sz w:val="26"/>
          <w:szCs w:val="26"/>
          <w:lang w:val="de-AT"/>
        </w:rPr>
      </w:pPr>
    </w:p>
    <w:p w14:paraId="3E95FFF8" w14:textId="2476C7E9" w:rsidR="00C64888" w:rsidRPr="009B7D24" w:rsidRDefault="00C64888" w:rsidP="00FF7CE3">
      <w:pPr>
        <w:rPr>
          <w:b w:val="0"/>
          <w:sz w:val="26"/>
          <w:szCs w:val="26"/>
          <w:lang w:val="de-AT"/>
        </w:rPr>
      </w:pPr>
      <w:r w:rsidRPr="009B7D24">
        <w:rPr>
          <w:b w:val="0"/>
          <w:sz w:val="26"/>
          <w:szCs w:val="26"/>
          <w:lang w:val="de-AT"/>
        </w:rPr>
        <w:t xml:space="preserve">Es handelt sich um ein in sehr vielen Aspekten innovatives Buch. </w:t>
      </w:r>
      <w:r w:rsidR="00FF7CE3" w:rsidRPr="009B7D24">
        <w:rPr>
          <w:b w:val="0"/>
          <w:sz w:val="26"/>
          <w:szCs w:val="26"/>
          <w:lang w:val="de-AT"/>
        </w:rPr>
        <w:t xml:space="preserve">Es ist sehr erfreulich, dass </w:t>
      </w:r>
      <w:r w:rsidR="00FF7CE3" w:rsidRPr="009B7D24">
        <w:rPr>
          <w:sz w:val="26"/>
          <w:szCs w:val="26"/>
          <w:lang w:val="de-AT"/>
        </w:rPr>
        <w:t>Manuela Widmer</w:t>
      </w:r>
      <w:r w:rsidR="00FF7CE3" w:rsidRPr="009B7D24">
        <w:rPr>
          <w:b w:val="0"/>
          <w:sz w:val="26"/>
          <w:szCs w:val="26"/>
          <w:lang w:val="de-AT"/>
        </w:rPr>
        <w:t>, die Tochter Wilhelm Kellers, zugleich Musikpädagogin und Nachlassverwalterin ihres Vaters, für die Mitarbeit an diesem umfangreichen Projekt gewonnen werden konnte. Sie bietet eine umfassende lebensgeschichtliche Darstellung, wie ihn die Keller-Forschung bisher aufgrund der fehlenden Quellen nicht leisten konnte</w:t>
      </w:r>
      <w:r w:rsidRPr="009B7D24">
        <w:rPr>
          <w:b w:val="0"/>
          <w:sz w:val="26"/>
          <w:szCs w:val="26"/>
          <w:lang w:val="de-AT"/>
        </w:rPr>
        <w:t xml:space="preserve">. </w:t>
      </w:r>
      <w:r w:rsidR="00FF7CE3" w:rsidRPr="009B7D24">
        <w:rPr>
          <w:b w:val="0"/>
          <w:sz w:val="26"/>
          <w:szCs w:val="26"/>
          <w:lang w:val="de-AT"/>
        </w:rPr>
        <w:t xml:space="preserve">Auch Florian Keller, Wilhelm Kellers Sohn, </w:t>
      </w:r>
      <w:r w:rsidR="00D03A33" w:rsidRPr="009B7D24">
        <w:rPr>
          <w:b w:val="0"/>
          <w:sz w:val="26"/>
          <w:szCs w:val="26"/>
          <w:lang w:val="de-AT"/>
        </w:rPr>
        <w:t xml:space="preserve">ehemals </w:t>
      </w:r>
      <w:proofErr w:type="spellStart"/>
      <w:r w:rsidR="00FF7CE3" w:rsidRPr="009B7D24">
        <w:rPr>
          <w:b w:val="0"/>
          <w:sz w:val="26"/>
          <w:szCs w:val="26"/>
          <w:lang w:val="de-AT"/>
        </w:rPr>
        <w:t>Hiatabua</w:t>
      </w:r>
      <w:proofErr w:type="spellEnd"/>
      <w:r w:rsidR="006A322C" w:rsidRPr="009B7D24">
        <w:rPr>
          <w:b w:val="0"/>
          <w:sz w:val="26"/>
          <w:szCs w:val="26"/>
          <w:lang w:val="de-AT"/>
        </w:rPr>
        <w:t xml:space="preserve">, </w:t>
      </w:r>
      <w:r w:rsidR="00FF7CE3" w:rsidRPr="009B7D24">
        <w:rPr>
          <w:b w:val="0"/>
          <w:sz w:val="26"/>
          <w:szCs w:val="26"/>
          <w:lang w:val="de-AT"/>
        </w:rPr>
        <w:t>Organist</w:t>
      </w:r>
      <w:r w:rsidR="00D03A33" w:rsidRPr="009B7D24">
        <w:rPr>
          <w:b w:val="0"/>
          <w:sz w:val="26"/>
          <w:szCs w:val="26"/>
          <w:lang w:val="de-AT"/>
        </w:rPr>
        <w:t xml:space="preserve"> </w:t>
      </w:r>
      <w:r w:rsidR="006A322C" w:rsidRPr="009B7D24">
        <w:rPr>
          <w:b w:val="0"/>
          <w:sz w:val="26"/>
          <w:szCs w:val="26"/>
          <w:lang w:val="de-AT"/>
        </w:rPr>
        <w:t xml:space="preserve">und Sänger </w:t>
      </w:r>
      <w:r w:rsidR="00D03A33" w:rsidRPr="009B7D24">
        <w:rPr>
          <w:b w:val="0"/>
          <w:sz w:val="26"/>
          <w:szCs w:val="26"/>
          <w:lang w:val="de-AT"/>
        </w:rPr>
        <w:t>beim Salzburger Adventsingen</w:t>
      </w:r>
      <w:r w:rsidR="00FF7CE3" w:rsidRPr="009B7D24">
        <w:rPr>
          <w:b w:val="0"/>
          <w:sz w:val="26"/>
          <w:szCs w:val="26"/>
          <w:lang w:val="de-AT"/>
        </w:rPr>
        <w:t xml:space="preserve">, </w:t>
      </w:r>
      <w:r w:rsidR="00EC2D12" w:rsidRPr="009B7D24">
        <w:rPr>
          <w:b w:val="0"/>
          <w:sz w:val="26"/>
          <w:szCs w:val="26"/>
          <w:lang w:val="de-AT"/>
        </w:rPr>
        <w:t xml:space="preserve">steuert wertvolle, bisher </w:t>
      </w:r>
      <w:proofErr w:type="spellStart"/>
      <w:r w:rsidR="00EC2D12" w:rsidRPr="009B7D24">
        <w:rPr>
          <w:b w:val="0"/>
          <w:sz w:val="26"/>
          <w:szCs w:val="26"/>
          <w:lang w:val="de-AT"/>
        </w:rPr>
        <w:t>unpublizierte</w:t>
      </w:r>
      <w:proofErr w:type="spellEnd"/>
      <w:r w:rsidR="00EC2D12" w:rsidRPr="009B7D24">
        <w:rPr>
          <w:b w:val="0"/>
          <w:sz w:val="26"/>
          <w:szCs w:val="26"/>
          <w:lang w:val="de-AT"/>
        </w:rPr>
        <w:t xml:space="preserve"> Erinnerungen bei</w:t>
      </w:r>
      <w:r w:rsidRPr="009B7D24">
        <w:rPr>
          <w:b w:val="0"/>
          <w:sz w:val="26"/>
          <w:szCs w:val="26"/>
          <w:lang w:val="de-AT"/>
        </w:rPr>
        <w:t xml:space="preserve">. </w:t>
      </w:r>
    </w:p>
    <w:p w14:paraId="6BFA3F22" w14:textId="77777777" w:rsidR="00C64888" w:rsidRPr="009B7D24" w:rsidRDefault="00C64888" w:rsidP="00C64888">
      <w:pPr>
        <w:rPr>
          <w:b w:val="0"/>
          <w:sz w:val="26"/>
          <w:szCs w:val="26"/>
          <w:lang w:val="de-AT"/>
        </w:rPr>
      </w:pPr>
    </w:p>
    <w:p w14:paraId="77CEB45D" w14:textId="35933702" w:rsidR="00856597" w:rsidRPr="009B7D24" w:rsidRDefault="00FF7CE3" w:rsidP="00C64888">
      <w:pPr>
        <w:rPr>
          <w:b w:val="0"/>
          <w:sz w:val="26"/>
          <w:szCs w:val="26"/>
          <w:lang w:val="de-AT"/>
        </w:rPr>
      </w:pPr>
      <w:r w:rsidRPr="009B7D24">
        <w:rPr>
          <w:b w:val="0"/>
          <w:sz w:val="26"/>
          <w:szCs w:val="26"/>
          <w:lang w:val="de-AT"/>
        </w:rPr>
        <w:t xml:space="preserve">Dazu kommt, dass der wissenschaftliche Leiter des Archivs des Salzburger Volksliedwerkes, </w:t>
      </w:r>
      <w:r w:rsidRPr="009B7D24">
        <w:rPr>
          <w:sz w:val="26"/>
          <w:szCs w:val="26"/>
          <w:lang w:val="de-AT"/>
        </w:rPr>
        <w:t>Wolfgang Dreier-Andres</w:t>
      </w:r>
      <w:r w:rsidRPr="009B7D24">
        <w:rPr>
          <w:b w:val="0"/>
          <w:sz w:val="26"/>
          <w:szCs w:val="26"/>
          <w:lang w:val="de-AT"/>
        </w:rPr>
        <w:t>, bisher unbekannte Archivbestände des Salzburger Volksliedarchivs einsah und ganz ne</w:t>
      </w:r>
      <w:r w:rsidR="00C64888" w:rsidRPr="009B7D24">
        <w:rPr>
          <w:b w:val="0"/>
          <w:sz w:val="26"/>
          <w:szCs w:val="26"/>
          <w:lang w:val="de-AT"/>
        </w:rPr>
        <w:t xml:space="preserve">ue Forschungsergebnisse liefert, die direkt mit Wilhelm Keller in Verbindung stehen. Nachdem das seit 1908 aufgebaute Archiv durch einen Bombentreffer im Jahre 1944 </w:t>
      </w:r>
      <w:r w:rsidR="00455CF5" w:rsidRPr="009B7D24">
        <w:rPr>
          <w:b w:val="0"/>
          <w:sz w:val="26"/>
          <w:szCs w:val="26"/>
          <w:lang w:val="de-AT"/>
        </w:rPr>
        <w:t xml:space="preserve">weitgehend zerstört </w:t>
      </w:r>
      <w:r w:rsidR="00C64888" w:rsidRPr="009B7D24">
        <w:rPr>
          <w:b w:val="0"/>
          <w:sz w:val="26"/>
          <w:szCs w:val="26"/>
          <w:lang w:val="de-AT"/>
        </w:rPr>
        <w:t xml:space="preserve">worden </w:t>
      </w:r>
      <w:r w:rsidR="00455CF5" w:rsidRPr="009B7D24">
        <w:rPr>
          <w:b w:val="0"/>
          <w:sz w:val="26"/>
          <w:szCs w:val="26"/>
          <w:lang w:val="de-AT"/>
        </w:rPr>
        <w:t xml:space="preserve">und durcheinandergeraten </w:t>
      </w:r>
      <w:r w:rsidR="00C64888" w:rsidRPr="009B7D24">
        <w:rPr>
          <w:b w:val="0"/>
          <w:sz w:val="26"/>
          <w:szCs w:val="26"/>
          <w:lang w:val="de-AT"/>
        </w:rPr>
        <w:t xml:space="preserve">war, lag </w:t>
      </w:r>
      <w:r w:rsidR="00D36878" w:rsidRPr="009B7D24">
        <w:rPr>
          <w:b w:val="0"/>
          <w:sz w:val="26"/>
          <w:szCs w:val="26"/>
          <w:lang w:val="de-AT"/>
        </w:rPr>
        <w:t xml:space="preserve">es </w:t>
      </w:r>
      <w:r w:rsidR="000E7FBF" w:rsidRPr="009B7D24">
        <w:rPr>
          <w:b w:val="0"/>
          <w:sz w:val="26"/>
          <w:szCs w:val="26"/>
          <w:lang w:val="de-AT"/>
        </w:rPr>
        <w:t>skandalöser</w:t>
      </w:r>
      <w:r w:rsidR="009D333E" w:rsidRPr="009B7D24">
        <w:rPr>
          <w:b w:val="0"/>
          <w:sz w:val="26"/>
          <w:szCs w:val="26"/>
          <w:lang w:val="de-AT"/>
        </w:rPr>
        <w:t xml:space="preserve"> W</w:t>
      </w:r>
      <w:r w:rsidR="000E7FBF" w:rsidRPr="009B7D24">
        <w:rPr>
          <w:b w:val="0"/>
          <w:sz w:val="26"/>
          <w:szCs w:val="26"/>
          <w:lang w:val="de-AT"/>
        </w:rPr>
        <w:t>eise mehrere Jahrzehnte brach</w:t>
      </w:r>
      <w:r w:rsidR="0086246E" w:rsidRPr="009B7D24">
        <w:rPr>
          <w:b w:val="0"/>
          <w:sz w:val="26"/>
          <w:szCs w:val="26"/>
          <w:lang w:val="de-AT"/>
        </w:rPr>
        <w:t>, niemand fühlte sich zuständig</w:t>
      </w:r>
      <w:r w:rsidR="000E7FBF" w:rsidRPr="009B7D24">
        <w:rPr>
          <w:b w:val="0"/>
          <w:sz w:val="26"/>
          <w:szCs w:val="26"/>
          <w:lang w:val="de-AT"/>
        </w:rPr>
        <w:t xml:space="preserve">: </w:t>
      </w:r>
      <w:r w:rsidR="00C64888" w:rsidRPr="009B7D24">
        <w:rPr>
          <w:b w:val="0"/>
          <w:sz w:val="26"/>
          <w:szCs w:val="26"/>
          <w:lang w:val="de-AT"/>
        </w:rPr>
        <w:t xml:space="preserve">Keller spielte seit 1963 eine </w:t>
      </w:r>
      <w:r w:rsidRPr="009B7D24">
        <w:rPr>
          <w:b w:val="0"/>
          <w:sz w:val="26"/>
          <w:szCs w:val="26"/>
          <w:lang w:val="de-AT"/>
        </w:rPr>
        <w:t xml:space="preserve">entscheidende Rolle bei der </w:t>
      </w:r>
      <w:r w:rsidR="00C64888" w:rsidRPr="009B7D24">
        <w:rPr>
          <w:b w:val="0"/>
          <w:sz w:val="26"/>
          <w:szCs w:val="26"/>
          <w:lang w:val="de-AT"/>
        </w:rPr>
        <w:t>Neu-</w:t>
      </w:r>
      <w:r w:rsidRPr="009B7D24">
        <w:rPr>
          <w:b w:val="0"/>
          <w:sz w:val="26"/>
          <w:szCs w:val="26"/>
          <w:lang w:val="de-AT"/>
        </w:rPr>
        <w:t>Erschließung, Neuordnung</w:t>
      </w:r>
      <w:r w:rsidR="000C388D" w:rsidRPr="009B7D24">
        <w:rPr>
          <w:b w:val="0"/>
          <w:sz w:val="26"/>
          <w:szCs w:val="26"/>
          <w:lang w:val="de-AT"/>
        </w:rPr>
        <w:t>,</w:t>
      </w:r>
      <w:r w:rsidRPr="009B7D24">
        <w:rPr>
          <w:b w:val="0"/>
          <w:sz w:val="26"/>
          <w:szCs w:val="26"/>
          <w:lang w:val="de-AT"/>
        </w:rPr>
        <w:t xml:space="preserve"> Erweiterung </w:t>
      </w:r>
      <w:r w:rsidR="000C388D" w:rsidRPr="009B7D24">
        <w:rPr>
          <w:b w:val="0"/>
          <w:sz w:val="26"/>
          <w:szCs w:val="26"/>
          <w:lang w:val="de-AT"/>
        </w:rPr>
        <w:t xml:space="preserve">und Rehabilitierung </w:t>
      </w:r>
      <w:r w:rsidRPr="009B7D24">
        <w:rPr>
          <w:b w:val="0"/>
          <w:sz w:val="26"/>
          <w:szCs w:val="26"/>
          <w:lang w:val="de-AT"/>
        </w:rPr>
        <w:t xml:space="preserve">des Restes dieser </w:t>
      </w:r>
      <w:r w:rsidR="00C64888" w:rsidRPr="009B7D24">
        <w:rPr>
          <w:b w:val="0"/>
          <w:sz w:val="26"/>
          <w:szCs w:val="26"/>
          <w:lang w:val="de-AT"/>
        </w:rPr>
        <w:t xml:space="preserve">großartigen </w:t>
      </w:r>
      <w:r w:rsidRPr="009B7D24">
        <w:rPr>
          <w:b w:val="0"/>
          <w:sz w:val="26"/>
          <w:szCs w:val="26"/>
          <w:lang w:val="de-AT"/>
        </w:rPr>
        <w:t>Sammlung</w:t>
      </w:r>
      <w:r w:rsidR="000E7FBF" w:rsidRPr="009B7D24">
        <w:rPr>
          <w:b w:val="0"/>
          <w:sz w:val="26"/>
          <w:szCs w:val="26"/>
          <w:lang w:val="de-AT"/>
        </w:rPr>
        <w:t xml:space="preserve">. Seine </w:t>
      </w:r>
      <w:r w:rsidRPr="009B7D24">
        <w:rPr>
          <w:b w:val="0"/>
          <w:sz w:val="26"/>
          <w:szCs w:val="26"/>
          <w:lang w:val="de-AT"/>
        </w:rPr>
        <w:t xml:space="preserve">Leistung dafür ist nicht hoch genug zu würdigen, denn sein scheuklappenloser und wissenschaftlich fundierter Umgang mit den Restbeständen dieses Archivs war nicht zuletzt Garant für Kellers fortschrittliches Engagement für die Adventsingen der Reisers, denen er letztlich einen neuen Klang gab – fundiert in biblischen und hochsprachlichen, aber auch in dialektalen Texten. </w:t>
      </w:r>
    </w:p>
    <w:p w14:paraId="36F11242" w14:textId="77777777" w:rsidR="00856597" w:rsidRPr="009B7D24" w:rsidRDefault="00856597" w:rsidP="00C64888">
      <w:pPr>
        <w:rPr>
          <w:b w:val="0"/>
          <w:sz w:val="26"/>
          <w:szCs w:val="26"/>
          <w:lang w:val="de-AT"/>
        </w:rPr>
      </w:pPr>
    </w:p>
    <w:p w14:paraId="282EC660" w14:textId="63D9D5EF" w:rsidR="000E7FBF" w:rsidRPr="009B7D24" w:rsidRDefault="00FF7CE3" w:rsidP="00C64888">
      <w:pPr>
        <w:rPr>
          <w:b w:val="0"/>
          <w:sz w:val="26"/>
          <w:szCs w:val="26"/>
          <w:lang w:val="de-AT"/>
        </w:rPr>
      </w:pPr>
      <w:r w:rsidRPr="009B7D24">
        <w:rPr>
          <w:b w:val="0"/>
          <w:sz w:val="26"/>
          <w:szCs w:val="26"/>
          <w:lang w:val="de-AT"/>
        </w:rPr>
        <w:t>Dies konnte nur einer leisten, der in den volksmusikalischen Rest-Überlieferungen den Glanz und die Schönheit der Lieder erkannte. Diese regten Keller zu seinen eigenen Bearbeitungen und Kompositionen an und brachten ihn – den ehemals rassistisch vom NS-Regime Bedrohten, aber von Freunden Geschützten – dazu, nichts von jenen Volkstumsideologen zu halten, die „</w:t>
      </w:r>
      <w:r w:rsidRPr="009B7D24">
        <w:rPr>
          <w:b w:val="0"/>
          <w:i/>
          <w:iCs/>
          <w:sz w:val="26"/>
          <w:szCs w:val="26"/>
          <w:lang w:val="de-AT"/>
        </w:rPr>
        <w:t>die Volksliedbewegung […] als eine gegnerische Bewegung zur modernen Musik</w:t>
      </w:r>
      <w:r w:rsidRPr="009B7D24">
        <w:rPr>
          <w:b w:val="0"/>
          <w:sz w:val="26"/>
          <w:szCs w:val="26"/>
          <w:lang w:val="de-AT"/>
        </w:rPr>
        <w:t>“ betrachteten: „</w:t>
      </w:r>
      <w:r w:rsidRPr="009B7D24">
        <w:rPr>
          <w:b w:val="0"/>
          <w:i/>
          <w:iCs/>
          <w:sz w:val="26"/>
          <w:szCs w:val="26"/>
          <w:lang w:val="de-AT"/>
        </w:rPr>
        <w:t>Volksmusik</w:t>
      </w:r>
      <w:r w:rsidRPr="009B7D24">
        <w:rPr>
          <w:b w:val="0"/>
          <w:sz w:val="26"/>
          <w:szCs w:val="26"/>
          <w:lang w:val="de-AT"/>
        </w:rPr>
        <w:t>“ sei, so war Keller aus guten wissenschaftlichen Gründen überzeugt, weder „</w:t>
      </w:r>
      <w:r w:rsidRPr="009B7D24">
        <w:rPr>
          <w:b w:val="0"/>
          <w:i/>
          <w:iCs/>
          <w:sz w:val="26"/>
          <w:szCs w:val="26"/>
          <w:lang w:val="de-AT"/>
        </w:rPr>
        <w:t>natürlicher</w:t>
      </w:r>
      <w:r w:rsidRPr="009B7D24">
        <w:rPr>
          <w:b w:val="0"/>
          <w:sz w:val="26"/>
          <w:szCs w:val="26"/>
          <w:lang w:val="de-AT"/>
        </w:rPr>
        <w:t>“ als „</w:t>
      </w:r>
      <w:r w:rsidRPr="009B7D24">
        <w:rPr>
          <w:b w:val="0"/>
          <w:i/>
          <w:iCs/>
          <w:sz w:val="26"/>
          <w:szCs w:val="26"/>
          <w:lang w:val="de-AT"/>
        </w:rPr>
        <w:t>Kunstmusik</w:t>
      </w:r>
      <w:r w:rsidRPr="009B7D24">
        <w:rPr>
          <w:b w:val="0"/>
          <w:sz w:val="26"/>
          <w:szCs w:val="26"/>
          <w:lang w:val="de-AT"/>
        </w:rPr>
        <w:t xml:space="preserve">“ noch sei das ideologisierende Reden </w:t>
      </w:r>
      <w:r w:rsidR="00856597" w:rsidRPr="009B7D24">
        <w:rPr>
          <w:b w:val="0"/>
          <w:sz w:val="26"/>
          <w:szCs w:val="26"/>
          <w:lang w:val="de-AT"/>
        </w:rPr>
        <w:t xml:space="preserve">der Volkstumsapostel </w:t>
      </w:r>
      <w:r w:rsidRPr="009B7D24">
        <w:rPr>
          <w:b w:val="0"/>
          <w:sz w:val="26"/>
          <w:szCs w:val="26"/>
          <w:lang w:val="de-AT"/>
        </w:rPr>
        <w:t>über einen völkischen „</w:t>
      </w:r>
      <w:r w:rsidRPr="009B7D24">
        <w:rPr>
          <w:b w:val="0"/>
          <w:i/>
          <w:iCs/>
          <w:sz w:val="26"/>
          <w:szCs w:val="26"/>
          <w:lang w:val="de-AT"/>
        </w:rPr>
        <w:t>Mutterboden</w:t>
      </w:r>
      <w:r w:rsidRPr="009B7D24">
        <w:rPr>
          <w:b w:val="0"/>
          <w:sz w:val="26"/>
          <w:szCs w:val="26"/>
          <w:lang w:val="de-AT"/>
        </w:rPr>
        <w:t xml:space="preserve">“ tragbar. </w:t>
      </w:r>
    </w:p>
    <w:p w14:paraId="719AA14C" w14:textId="77777777" w:rsidR="000E7FBF" w:rsidRPr="009B7D24" w:rsidRDefault="000E7FBF" w:rsidP="00C64888">
      <w:pPr>
        <w:rPr>
          <w:b w:val="0"/>
          <w:sz w:val="26"/>
          <w:szCs w:val="26"/>
          <w:lang w:val="de-AT"/>
        </w:rPr>
      </w:pPr>
    </w:p>
    <w:p w14:paraId="25676F92" w14:textId="6DD9EC03" w:rsidR="00FF7CE3" w:rsidRPr="009B7D24" w:rsidRDefault="000E7FBF" w:rsidP="00FF7CE3">
      <w:pPr>
        <w:rPr>
          <w:b w:val="0"/>
          <w:sz w:val="26"/>
          <w:szCs w:val="26"/>
          <w:lang w:val="de-AT"/>
        </w:rPr>
      </w:pPr>
      <w:r w:rsidRPr="009B7D24">
        <w:rPr>
          <w:b w:val="0"/>
          <w:sz w:val="26"/>
          <w:szCs w:val="26"/>
          <w:lang w:val="de-AT"/>
        </w:rPr>
        <w:t>D</w:t>
      </w:r>
      <w:r w:rsidR="00FF7CE3" w:rsidRPr="009B7D24">
        <w:rPr>
          <w:b w:val="0"/>
          <w:sz w:val="26"/>
          <w:szCs w:val="26"/>
          <w:lang w:val="de-AT"/>
        </w:rPr>
        <w:t xml:space="preserve">as umfangreiche Schaffen Wilhelm Kellers wird in dem neuen Buch </w:t>
      </w:r>
      <w:r w:rsidRPr="009B7D24">
        <w:rPr>
          <w:b w:val="0"/>
          <w:sz w:val="26"/>
          <w:szCs w:val="26"/>
          <w:lang w:val="de-AT"/>
        </w:rPr>
        <w:t xml:space="preserve">nicht zuletzt </w:t>
      </w:r>
      <w:r w:rsidR="00FF7CE3" w:rsidRPr="009B7D24">
        <w:rPr>
          <w:b w:val="0"/>
          <w:sz w:val="26"/>
          <w:szCs w:val="26"/>
          <w:lang w:val="de-AT"/>
        </w:rPr>
        <w:t xml:space="preserve">durch den Abdruck von Ausschnitten aus seinen zahlreichen aufklärerischen Aufsätzen und Vorträgen, Stellungnahmen, Interviews und Diskussionsbeiträgen zum Volkslied und zur Volkskultur insbesondere des </w:t>
      </w:r>
      <w:proofErr w:type="spellStart"/>
      <w:r w:rsidR="00FF7CE3" w:rsidRPr="009B7D24">
        <w:rPr>
          <w:b w:val="0"/>
          <w:sz w:val="26"/>
          <w:szCs w:val="26"/>
          <w:lang w:val="de-AT"/>
        </w:rPr>
        <w:t>salzburgisch</w:t>
      </w:r>
      <w:proofErr w:type="spellEnd"/>
      <w:r w:rsidR="00FF7CE3" w:rsidRPr="009B7D24">
        <w:rPr>
          <w:b w:val="0"/>
          <w:sz w:val="26"/>
          <w:szCs w:val="26"/>
          <w:lang w:val="de-AT"/>
        </w:rPr>
        <w:t xml:space="preserve">-bayerischen Raumes, aber auch zu dramaturgisch-ästhetischen Fragen der Adventsingen und Oratorien gewürdigt. </w:t>
      </w:r>
      <w:r w:rsidR="0074223B" w:rsidRPr="009B7D24">
        <w:rPr>
          <w:sz w:val="26"/>
          <w:szCs w:val="26"/>
          <w:lang w:val="de-AT"/>
        </w:rPr>
        <w:t>Karl</w:t>
      </w:r>
      <w:r w:rsidR="0074223B" w:rsidRPr="009B7D24">
        <w:rPr>
          <w:b w:val="0"/>
          <w:sz w:val="26"/>
          <w:szCs w:val="26"/>
          <w:lang w:val="de-AT"/>
        </w:rPr>
        <w:t xml:space="preserve"> </w:t>
      </w:r>
      <w:r w:rsidRPr="009B7D24">
        <w:rPr>
          <w:sz w:val="26"/>
          <w:szCs w:val="26"/>
          <w:lang w:val="de-AT"/>
        </w:rPr>
        <w:t>Müller</w:t>
      </w:r>
      <w:r w:rsidRPr="009B7D24">
        <w:rPr>
          <w:b w:val="0"/>
          <w:sz w:val="26"/>
          <w:szCs w:val="26"/>
          <w:lang w:val="de-AT"/>
        </w:rPr>
        <w:t xml:space="preserve"> hat diese </w:t>
      </w:r>
      <w:r w:rsidR="00FF7CE3" w:rsidRPr="009B7D24">
        <w:rPr>
          <w:b w:val="0"/>
          <w:sz w:val="26"/>
          <w:szCs w:val="26"/>
          <w:lang w:val="de-AT"/>
        </w:rPr>
        <w:t xml:space="preserve">Auswahl von Kellers substantiellen Beiträgen seit den 1960er-Jahren </w:t>
      </w:r>
      <w:r w:rsidR="00FF7CE3" w:rsidRPr="009B7D24">
        <w:rPr>
          <w:b w:val="0"/>
          <w:sz w:val="26"/>
          <w:szCs w:val="26"/>
          <w:lang w:val="de-AT"/>
        </w:rPr>
        <w:lastRenderedPageBreak/>
        <w:t xml:space="preserve">zusammengestellt und kommentiert, um auch die Breite und Tiefe seines Denkens zu dokumentieren. </w:t>
      </w:r>
    </w:p>
    <w:p w14:paraId="23CF0247" w14:textId="77777777" w:rsidR="000E7FBF" w:rsidRPr="009B7D24" w:rsidRDefault="000E7FBF" w:rsidP="00FF7CE3">
      <w:pPr>
        <w:rPr>
          <w:b w:val="0"/>
          <w:sz w:val="26"/>
          <w:szCs w:val="26"/>
          <w:lang w:val="de-AT"/>
        </w:rPr>
      </w:pPr>
    </w:p>
    <w:p w14:paraId="6CDE2486" w14:textId="77777777" w:rsidR="00FF7CE3" w:rsidRPr="009B7D24" w:rsidRDefault="00FF7CE3" w:rsidP="00FF7CE3">
      <w:pPr>
        <w:rPr>
          <w:b w:val="0"/>
          <w:sz w:val="26"/>
          <w:szCs w:val="26"/>
          <w:lang w:val="de-AT"/>
        </w:rPr>
      </w:pPr>
      <w:r w:rsidRPr="009B7D24">
        <w:rPr>
          <w:b w:val="0"/>
          <w:sz w:val="26"/>
          <w:szCs w:val="26"/>
          <w:lang w:val="de-AT"/>
        </w:rPr>
        <w:t xml:space="preserve">Das neue Buch über Wilhelm Keller enthält die bisher umfangreichste, aus dem Nachlass vervollständigte Bibliographie aller seiner Kompositionen und Publikationen, </w:t>
      </w:r>
      <w:proofErr w:type="spellStart"/>
      <w:r w:rsidRPr="009B7D24">
        <w:rPr>
          <w:b w:val="0"/>
          <w:sz w:val="26"/>
          <w:szCs w:val="26"/>
          <w:lang w:val="de-AT"/>
        </w:rPr>
        <w:t>weiters</w:t>
      </w:r>
      <w:proofErr w:type="spellEnd"/>
      <w:r w:rsidRPr="009B7D24">
        <w:rPr>
          <w:b w:val="0"/>
          <w:sz w:val="26"/>
          <w:szCs w:val="26"/>
          <w:lang w:val="de-AT"/>
        </w:rPr>
        <w:t xml:space="preserve"> Angaben zum Entstehen und zu den Erst-Aufführungen seiner Kompositionen im Kontext des Adventsingens sowie zu den Quellen jener Volkslieder, die er aufgriff und bearbeitete. Auch der Stand der Forschungsliteratur zu Wilhelm Keller in all seinen Facetten fehlt nicht.  </w:t>
      </w:r>
    </w:p>
    <w:p w14:paraId="3523A38B" w14:textId="77777777" w:rsidR="00FF7CE3" w:rsidRPr="009B7D24" w:rsidRDefault="00FF7CE3" w:rsidP="00FF7CE3">
      <w:pPr>
        <w:rPr>
          <w:b w:val="0"/>
          <w:sz w:val="26"/>
          <w:szCs w:val="26"/>
          <w:lang w:val="de-AT"/>
        </w:rPr>
      </w:pPr>
      <w:r w:rsidRPr="009B7D24">
        <w:rPr>
          <w:sz w:val="26"/>
          <w:szCs w:val="26"/>
          <w:lang w:val="de-AT"/>
        </w:rPr>
        <w:t>Kellers gesamte Arbeit beruht auf einem festen ethischen Fundament</w:t>
      </w:r>
      <w:r w:rsidRPr="009B7D24">
        <w:rPr>
          <w:b w:val="0"/>
          <w:sz w:val="26"/>
          <w:szCs w:val="26"/>
          <w:lang w:val="de-AT"/>
        </w:rPr>
        <w:t>. Bertrand Arthur Russell (1872–1970), der walisische Mathematiker, Philosoph und Pazifist, war dem Friedliebenden mutiges Vorbild. „VITAMO“ nannte Keller seinen eigenen Entwurf einer elementaren Ethik universaler Lebensliebe als Wegweiser zum „verborgenen Gott“, zu einem Gutsein ohne Gott und Guru für Ungläubige, Zweifler und tolerante Gläubige – für eine Welt der Schönheit und der Kunst.</w:t>
      </w:r>
    </w:p>
    <w:p w14:paraId="02077912" w14:textId="77777777" w:rsidR="000E7FBF" w:rsidRDefault="000E7FBF" w:rsidP="00FF7CE3">
      <w:pPr>
        <w:rPr>
          <w:b w:val="0"/>
          <w:sz w:val="28"/>
          <w:szCs w:val="28"/>
          <w:lang w:val="de-AT"/>
        </w:rPr>
      </w:pPr>
    </w:p>
    <w:p w14:paraId="187BD88E" w14:textId="4744F90E" w:rsidR="00856597" w:rsidRPr="00856597" w:rsidRDefault="00856597" w:rsidP="00856597">
      <w:pPr>
        <w:rPr>
          <w:b w:val="0"/>
          <w:bCs w:val="0"/>
          <w:iCs/>
          <w:lang w:val="de-AT"/>
        </w:rPr>
      </w:pPr>
      <w:r w:rsidRPr="00856597">
        <w:rPr>
          <w:bCs w:val="0"/>
          <w:iCs/>
          <w:lang w:val="de-AT"/>
        </w:rPr>
        <w:t xml:space="preserve">Leben </w:t>
      </w:r>
      <w:r w:rsidRPr="00856597">
        <w:rPr>
          <w:bCs w:val="0"/>
          <w:iCs/>
          <w:lang w:val="de-AT"/>
        </w:rPr>
        <w:tab/>
      </w:r>
      <w:r>
        <w:rPr>
          <w:bCs w:val="0"/>
          <w:iCs/>
          <w:lang w:val="de-AT"/>
        </w:rPr>
        <w:tab/>
      </w:r>
      <w:r w:rsidRPr="00856597">
        <w:rPr>
          <w:b w:val="0"/>
          <w:bCs w:val="0"/>
          <w:iCs/>
          <w:lang w:val="de-AT"/>
        </w:rPr>
        <w:t>retten – nicht vernichten;</w:t>
      </w:r>
    </w:p>
    <w:p w14:paraId="29C122E2" w14:textId="22EC8387" w:rsidR="00856597" w:rsidRPr="00856597" w:rsidRDefault="00856597" w:rsidP="00856597">
      <w:pPr>
        <w:ind w:left="720" w:firstLine="720"/>
        <w:rPr>
          <w:b w:val="0"/>
          <w:bCs w:val="0"/>
          <w:iCs/>
          <w:lang w:val="de-AT"/>
        </w:rPr>
      </w:pPr>
      <w:r w:rsidRPr="00856597">
        <w:rPr>
          <w:b w:val="0"/>
          <w:bCs w:val="0"/>
          <w:iCs/>
          <w:lang w:val="de-AT"/>
        </w:rPr>
        <w:t>schützen – nicht gefährden;</w:t>
      </w:r>
    </w:p>
    <w:p w14:paraId="5B3034B4" w14:textId="05BDB26B" w:rsidR="00856597" w:rsidRPr="00856597" w:rsidRDefault="00856597" w:rsidP="00856597">
      <w:pPr>
        <w:ind w:left="720" w:firstLine="720"/>
        <w:rPr>
          <w:b w:val="0"/>
          <w:bCs w:val="0"/>
          <w:iCs/>
          <w:lang w:val="de-AT"/>
        </w:rPr>
      </w:pPr>
      <w:r w:rsidRPr="00856597">
        <w:rPr>
          <w:b w:val="0"/>
          <w:bCs w:val="0"/>
          <w:iCs/>
          <w:lang w:val="de-AT"/>
        </w:rPr>
        <w:t>verlängern – nicht verkürzen.</w:t>
      </w:r>
    </w:p>
    <w:p w14:paraId="53DABCA1" w14:textId="16111A25" w:rsidR="00856597" w:rsidRPr="00856597" w:rsidRDefault="00856597" w:rsidP="00856597">
      <w:pPr>
        <w:rPr>
          <w:b w:val="0"/>
          <w:bCs w:val="0"/>
          <w:iCs/>
          <w:lang w:val="de-AT"/>
        </w:rPr>
      </w:pPr>
      <w:r w:rsidRPr="00856597">
        <w:rPr>
          <w:bCs w:val="0"/>
          <w:iCs/>
          <w:lang w:val="de-AT"/>
        </w:rPr>
        <w:t xml:space="preserve">Gesundheit </w:t>
      </w:r>
      <w:r w:rsidRPr="00856597">
        <w:rPr>
          <w:bCs w:val="0"/>
          <w:iCs/>
          <w:lang w:val="de-AT"/>
        </w:rPr>
        <w:tab/>
      </w:r>
      <w:r w:rsidRPr="00856597">
        <w:rPr>
          <w:b w:val="0"/>
          <w:bCs w:val="0"/>
          <w:iCs/>
          <w:lang w:val="de-AT"/>
        </w:rPr>
        <w:t>wiederherstellen – nicht zerstören;</w:t>
      </w:r>
    </w:p>
    <w:p w14:paraId="0479F8DE" w14:textId="13701CA6"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schützen – nicht gefährden;</w:t>
      </w:r>
    </w:p>
    <w:p w14:paraId="7C4B2192" w14:textId="0E7AA948"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verbessern – nicht verschlechtern.</w:t>
      </w:r>
    </w:p>
    <w:p w14:paraId="49183691" w14:textId="4DB9F883" w:rsidR="00856597" w:rsidRPr="00856597" w:rsidRDefault="00856597" w:rsidP="00856597">
      <w:pPr>
        <w:rPr>
          <w:b w:val="0"/>
          <w:bCs w:val="0"/>
          <w:iCs/>
          <w:lang w:val="de-AT"/>
        </w:rPr>
      </w:pPr>
      <w:r w:rsidRPr="00856597">
        <w:rPr>
          <w:bCs w:val="0"/>
          <w:iCs/>
          <w:lang w:val="de-AT"/>
        </w:rPr>
        <w:t xml:space="preserve">Freude </w:t>
      </w:r>
      <w:r w:rsidRPr="00856597">
        <w:rPr>
          <w:bCs w:val="0"/>
          <w:iCs/>
          <w:lang w:val="de-AT"/>
        </w:rPr>
        <w:tab/>
      </w:r>
      <w:r w:rsidRPr="00856597">
        <w:rPr>
          <w:b w:val="0"/>
          <w:bCs w:val="0"/>
          <w:iCs/>
          <w:lang w:val="de-AT"/>
        </w:rPr>
        <w:t>verursachen – nicht verhindern;</w:t>
      </w:r>
    </w:p>
    <w:p w14:paraId="727FA675" w14:textId="0DBA804B"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erhalten – nicht verderben;</w:t>
      </w:r>
    </w:p>
    <w:p w14:paraId="381C7D86" w14:textId="10468A4F"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vermehren – nicht vermindern. (Wilhelm Keller)</w:t>
      </w:r>
    </w:p>
    <w:p w14:paraId="08266F90" w14:textId="77777777" w:rsidR="00856597" w:rsidRDefault="00856597" w:rsidP="00856597">
      <w:pPr>
        <w:rPr>
          <w:b w:val="0"/>
          <w:sz w:val="28"/>
          <w:szCs w:val="28"/>
          <w:lang w:val="de-AT"/>
        </w:rPr>
      </w:pPr>
    </w:p>
    <w:p w14:paraId="510EC36C" w14:textId="226E9A69" w:rsidR="00856597" w:rsidRPr="009B7D24" w:rsidRDefault="00856597" w:rsidP="00856597">
      <w:pPr>
        <w:rPr>
          <w:b w:val="0"/>
          <w:sz w:val="26"/>
          <w:szCs w:val="26"/>
          <w:lang w:val="de-AT"/>
        </w:rPr>
      </w:pPr>
      <w:r w:rsidRPr="009B7D24">
        <w:rPr>
          <w:b w:val="0"/>
          <w:sz w:val="26"/>
          <w:szCs w:val="26"/>
          <w:lang w:val="de-AT"/>
        </w:rPr>
        <w:t xml:space="preserve">Die Herausgeber und Verfasser des neuen Wilhelm-Keller-Buches freuen sich, wenn Kellers „volksmusikalisches“ Werk von vielen Chören und Gesangsgruppen wiederentdeckt und gesungen würde. Diese werden die Möglichkeit bekommen, gewünschte Kompositionen auf Anfrage beim </w:t>
      </w:r>
      <w:proofErr w:type="spellStart"/>
      <w:r w:rsidRPr="009B7D24">
        <w:rPr>
          <w:b w:val="0"/>
          <w:sz w:val="26"/>
          <w:szCs w:val="26"/>
          <w:lang w:val="de-AT"/>
        </w:rPr>
        <w:t>VolksLiedWerk</w:t>
      </w:r>
      <w:proofErr w:type="spellEnd"/>
      <w:r w:rsidRPr="009B7D24">
        <w:rPr>
          <w:b w:val="0"/>
          <w:sz w:val="26"/>
          <w:szCs w:val="26"/>
          <w:lang w:val="de-AT"/>
        </w:rPr>
        <w:t xml:space="preserve"> zu bestellen. </w:t>
      </w:r>
    </w:p>
    <w:p w14:paraId="19B55D02" w14:textId="546A61B7" w:rsidR="00856597" w:rsidRPr="009B7D24" w:rsidRDefault="00856597" w:rsidP="00856597">
      <w:pPr>
        <w:rPr>
          <w:b w:val="0"/>
          <w:sz w:val="26"/>
          <w:szCs w:val="26"/>
          <w:lang w:val="de-AT"/>
        </w:rPr>
      </w:pPr>
      <w:r w:rsidRPr="009B7D24">
        <w:rPr>
          <w:b w:val="0"/>
          <w:sz w:val="26"/>
          <w:szCs w:val="26"/>
          <w:lang w:val="de-AT"/>
        </w:rPr>
        <w:t xml:space="preserve">In seiner selbstverfassten Grabschrift („Epitaph“, op. </w:t>
      </w:r>
      <w:proofErr w:type="spellStart"/>
      <w:r w:rsidRPr="009B7D24">
        <w:rPr>
          <w:b w:val="0"/>
          <w:sz w:val="26"/>
          <w:szCs w:val="26"/>
          <w:lang w:val="de-AT"/>
        </w:rPr>
        <w:t>post</w:t>
      </w:r>
      <w:proofErr w:type="spellEnd"/>
      <w:r w:rsidRPr="009B7D24">
        <w:rPr>
          <w:b w:val="0"/>
          <w:sz w:val="26"/>
          <w:szCs w:val="26"/>
          <w:lang w:val="de-AT"/>
        </w:rPr>
        <w:t xml:space="preserve">.) hatte Wilhelm Keller geschrieben: „ICH bin gewesen. / CORPUS ward </w:t>
      </w:r>
      <w:proofErr w:type="spellStart"/>
      <w:r w:rsidRPr="009B7D24">
        <w:rPr>
          <w:b w:val="0"/>
          <w:sz w:val="26"/>
          <w:szCs w:val="26"/>
          <w:lang w:val="de-AT"/>
        </w:rPr>
        <w:t>staub</w:t>
      </w:r>
      <w:proofErr w:type="spellEnd"/>
      <w:r w:rsidRPr="009B7D24">
        <w:rPr>
          <w:b w:val="0"/>
          <w:sz w:val="26"/>
          <w:szCs w:val="26"/>
          <w:lang w:val="de-AT"/>
        </w:rPr>
        <w:t xml:space="preserve"> und </w:t>
      </w:r>
      <w:proofErr w:type="spellStart"/>
      <w:r w:rsidRPr="009B7D24">
        <w:rPr>
          <w:b w:val="0"/>
          <w:sz w:val="26"/>
          <w:szCs w:val="26"/>
          <w:lang w:val="de-AT"/>
        </w:rPr>
        <w:t>asche</w:t>
      </w:r>
      <w:proofErr w:type="spellEnd"/>
      <w:r w:rsidRPr="009B7D24">
        <w:rPr>
          <w:b w:val="0"/>
          <w:sz w:val="26"/>
          <w:szCs w:val="26"/>
          <w:lang w:val="de-AT"/>
        </w:rPr>
        <w:t xml:space="preserve">, / ANIMUS GESANG. // ICH bin nicht mehr da – / doch was ich sagte und sang, / hallt wider in EUCH!“ (Nachlass) </w:t>
      </w:r>
    </w:p>
    <w:p w14:paraId="103389D7" w14:textId="5220A65A" w:rsidR="009B7D24" w:rsidRDefault="009B7D24">
      <w:pPr>
        <w:rPr>
          <w:b w:val="0"/>
          <w:sz w:val="28"/>
          <w:szCs w:val="28"/>
          <w:lang w:val="de-AT"/>
        </w:rPr>
      </w:pPr>
      <w:r>
        <w:rPr>
          <w:b w:val="0"/>
          <w:sz w:val="28"/>
          <w:szCs w:val="28"/>
          <w:lang w:val="de-AT"/>
        </w:rPr>
        <w:br w:type="page"/>
      </w:r>
    </w:p>
    <w:p w14:paraId="386757A3" w14:textId="2BA288A1" w:rsidR="00FF7CE3" w:rsidRDefault="007F0647" w:rsidP="00FF7CE3">
      <w:pPr>
        <w:jc w:val="center"/>
        <w:rPr>
          <w:bCs w:val="0"/>
          <w:iCs/>
          <w:color w:val="FF0000"/>
          <w:sz w:val="40"/>
          <w:szCs w:val="40"/>
          <w:lang w:val="de-AT"/>
        </w:rPr>
      </w:pPr>
      <w:r>
        <w:rPr>
          <w:bCs w:val="0"/>
          <w:iCs/>
          <w:color w:val="FF0000"/>
          <w:sz w:val="40"/>
          <w:szCs w:val="40"/>
          <w:lang w:val="de-AT"/>
        </w:rPr>
        <w:lastRenderedPageBreak/>
        <w:t>BEILAGEN</w:t>
      </w:r>
    </w:p>
    <w:p w14:paraId="01E5A1C0" w14:textId="77777777" w:rsidR="00FF7CE3" w:rsidRDefault="00FF7CE3" w:rsidP="00FF7CE3">
      <w:pPr>
        <w:jc w:val="center"/>
        <w:rPr>
          <w:bCs w:val="0"/>
          <w:iCs/>
          <w:color w:val="FF0000"/>
          <w:sz w:val="40"/>
          <w:szCs w:val="40"/>
          <w:lang w:val="de-AT"/>
        </w:rPr>
      </w:pPr>
    </w:p>
    <w:p w14:paraId="488439B7" w14:textId="23448986" w:rsidR="009603FD" w:rsidRPr="00FF7CE3" w:rsidRDefault="00FF7CE3" w:rsidP="00FF7CE3">
      <w:pPr>
        <w:jc w:val="center"/>
        <w:rPr>
          <w:bCs w:val="0"/>
          <w:iCs/>
          <w:color w:val="FF0000"/>
          <w:sz w:val="32"/>
          <w:szCs w:val="32"/>
          <w:lang w:val="de-AT"/>
        </w:rPr>
      </w:pPr>
      <w:r w:rsidRPr="00FF7CE3">
        <w:rPr>
          <w:color w:val="FF0000"/>
          <w:sz w:val="32"/>
          <w:szCs w:val="32"/>
          <w:lang w:val="de-AT"/>
        </w:rPr>
        <w:t>1. I</w:t>
      </w:r>
      <w:r w:rsidR="009603FD" w:rsidRPr="00FF7CE3">
        <w:rPr>
          <w:color w:val="FF0000"/>
          <w:sz w:val="32"/>
          <w:szCs w:val="32"/>
          <w:lang w:val="de-AT"/>
        </w:rPr>
        <w:t>nhaltsverzeichnis</w:t>
      </w:r>
    </w:p>
    <w:p w14:paraId="00DC3A65" w14:textId="77777777" w:rsidR="00FF7CE3" w:rsidRDefault="00FF7CE3" w:rsidP="00FF7CE3">
      <w:pPr>
        <w:jc w:val="center"/>
        <w:rPr>
          <w:color w:val="FF0000"/>
          <w:lang w:val="de-AT"/>
        </w:rPr>
      </w:pPr>
    </w:p>
    <w:p w14:paraId="13A707E9" w14:textId="6010D585" w:rsidR="009603FD" w:rsidRDefault="00DA0933" w:rsidP="00FF7CE3">
      <w:pPr>
        <w:jc w:val="center"/>
        <w:rPr>
          <w:color w:val="FF0000"/>
          <w:lang w:val="de-AT"/>
        </w:rPr>
      </w:pPr>
      <w:r w:rsidRPr="00FF7CE3">
        <w:rPr>
          <w:color w:val="FF0000"/>
          <w:lang w:val="de-AT"/>
        </w:rPr>
        <w:t>TEXTTEIL</w:t>
      </w:r>
    </w:p>
    <w:p w14:paraId="03B6F49B" w14:textId="77777777" w:rsidR="00FF7CE3" w:rsidRPr="00FF7CE3" w:rsidRDefault="00FF7CE3" w:rsidP="00FF7CE3">
      <w:pPr>
        <w:jc w:val="center"/>
        <w:rPr>
          <w:color w:val="FF0000"/>
          <w:lang w:val="de-AT"/>
        </w:rPr>
      </w:pPr>
    </w:p>
    <w:p w14:paraId="09E74034" w14:textId="77777777" w:rsidR="009603FD" w:rsidRPr="00856597" w:rsidRDefault="009603FD" w:rsidP="0074223B">
      <w:pPr>
        <w:pStyle w:val="Listenabsatz"/>
        <w:numPr>
          <w:ilvl w:val="0"/>
          <w:numId w:val="15"/>
        </w:numPr>
        <w:rPr>
          <w:lang w:val="de-AT"/>
        </w:rPr>
      </w:pPr>
      <w:r w:rsidRPr="00856597">
        <w:rPr>
          <w:lang w:val="de-AT"/>
        </w:rPr>
        <w:t>Biografische Übersicht</w:t>
      </w:r>
    </w:p>
    <w:p w14:paraId="0796B41B" w14:textId="77777777" w:rsidR="009603FD" w:rsidRPr="00856597" w:rsidRDefault="009603FD" w:rsidP="0074223B">
      <w:pPr>
        <w:pStyle w:val="Listenabsatz"/>
        <w:numPr>
          <w:ilvl w:val="0"/>
          <w:numId w:val="15"/>
        </w:numPr>
        <w:rPr>
          <w:b w:val="0"/>
          <w:lang w:val="de-AT"/>
        </w:rPr>
      </w:pPr>
      <w:r w:rsidRPr="00856597">
        <w:rPr>
          <w:lang w:val="de-AT"/>
        </w:rPr>
        <w:t>Karl Müller</w:t>
      </w:r>
      <w:r w:rsidRPr="00856597">
        <w:rPr>
          <w:b w:val="0"/>
          <w:lang w:val="de-AT"/>
        </w:rPr>
        <w:t>: Wilhelm Keller – eine Würdigung</w:t>
      </w:r>
    </w:p>
    <w:p w14:paraId="3B881F8A" w14:textId="77777777" w:rsidR="009603FD" w:rsidRPr="00856597" w:rsidRDefault="009603FD" w:rsidP="0074223B">
      <w:pPr>
        <w:pStyle w:val="Listenabsatz"/>
        <w:numPr>
          <w:ilvl w:val="0"/>
          <w:numId w:val="15"/>
        </w:numPr>
        <w:rPr>
          <w:b w:val="0"/>
          <w:lang w:val="de-AT"/>
        </w:rPr>
      </w:pPr>
      <w:r w:rsidRPr="00856597">
        <w:rPr>
          <w:lang w:val="de-AT"/>
        </w:rPr>
        <w:t>Manuela Widmer</w:t>
      </w:r>
      <w:r w:rsidRPr="00856597">
        <w:rPr>
          <w:b w:val="0"/>
          <w:lang w:val="de-AT"/>
        </w:rPr>
        <w:t>: Wilhelm Keller (1920–2008). Leben und Werk eines vielseitigen Menschen</w:t>
      </w:r>
    </w:p>
    <w:p w14:paraId="4C7B77A8" w14:textId="7646CD5B" w:rsidR="009603FD" w:rsidRPr="00856597" w:rsidRDefault="009603FD" w:rsidP="0074223B">
      <w:pPr>
        <w:pStyle w:val="Listenabsatz"/>
        <w:numPr>
          <w:ilvl w:val="0"/>
          <w:numId w:val="15"/>
        </w:numPr>
        <w:rPr>
          <w:b w:val="0"/>
          <w:lang w:val="de-AT"/>
        </w:rPr>
      </w:pPr>
      <w:r w:rsidRPr="00856597">
        <w:rPr>
          <w:lang w:val="de-AT"/>
        </w:rPr>
        <w:t>Wilhelm Keller</w:t>
      </w:r>
      <w:r w:rsidRPr="00856597">
        <w:rPr>
          <w:b w:val="0"/>
          <w:lang w:val="de-AT"/>
        </w:rPr>
        <w:t>, die alpenländische Volksmusik und das Salzburger Adventsingen – eine Textauswahl, zusammengestellt und kommentiert von</w:t>
      </w:r>
      <w:r w:rsidR="00DA0933" w:rsidRPr="00856597">
        <w:rPr>
          <w:b w:val="0"/>
          <w:lang w:val="de-AT"/>
        </w:rPr>
        <w:t xml:space="preserve"> </w:t>
      </w:r>
      <w:r w:rsidRPr="00856597">
        <w:rPr>
          <w:b w:val="0"/>
          <w:lang w:val="de-AT"/>
        </w:rPr>
        <w:t>Karl Müller</w:t>
      </w:r>
    </w:p>
    <w:p w14:paraId="37AA49F7" w14:textId="77777777" w:rsidR="009603FD" w:rsidRPr="00DA0933" w:rsidRDefault="009603FD" w:rsidP="0074223B">
      <w:pPr>
        <w:numPr>
          <w:ilvl w:val="2"/>
          <w:numId w:val="15"/>
        </w:numPr>
        <w:rPr>
          <w:b w:val="0"/>
          <w:lang w:val="de-AT"/>
        </w:rPr>
      </w:pPr>
      <w:r w:rsidRPr="00DA0933">
        <w:rPr>
          <w:b w:val="0"/>
          <w:lang w:val="de-AT"/>
        </w:rPr>
        <w:t xml:space="preserve">Das Volkslied im </w:t>
      </w:r>
      <w:proofErr w:type="spellStart"/>
      <w:r w:rsidRPr="00DA0933">
        <w:rPr>
          <w:b w:val="0"/>
          <w:lang w:val="de-AT"/>
        </w:rPr>
        <w:t>salzburgisch</w:t>
      </w:r>
      <w:proofErr w:type="spellEnd"/>
      <w:r w:rsidRPr="00DA0933">
        <w:rPr>
          <w:b w:val="0"/>
          <w:lang w:val="de-AT"/>
        </w:rPr>
        <w:t>-bayerischen Grenzgebiet (1967)</w:t>
      </w:r>
    </w:p>
    <w:p w14:paraId="1AE44BB8" w14:textId="77777777" w:rsidR="009603FD" w:rsidRPr="00DA0933" w:rsidRDefault="009603FD" w:rsidP="0074223B">
      <w:pPr>
        <w:numPr>
          <w:ilvl w:val="2"/>
          <w:numId w:val="15"/>
        </w:numPr>
        <w:rPr>
          <w:b w:val="0"/>
          <w:lang w:val="de-AT"/>
        </w:rPr>
      </w:pPr>
      <w:r w:rsidRPr="00DA0933">
        <w:rPr>
          <w:b w:val="0"/>
          <w:lang w:val="de-AT"/>
        </w:rPr>
        <w:t xml:space="preserve">„… die </w:t>
      </w:r>
      <w:proofErr w:type="spellStart"/>
      <w:r w:rsidRPr="00DA0933">
        <w:rPr>
          <w:b w:val="0"/>
          <w:lang w:val="de-AT"/>
        </w:rPr>
        <w:t>Liab</w:t>
      </w:r>
      <w:proofErr w:type="spellEnd"/>
      <w:r w:rsidRPr="00DA0933">
        <w:rPr>
          <w:b w:val="0"/>
          <w:lang w:val="de-AT"/>
        </w:rPr>
        <w:t xml:space="preserve"> ist übergroß!“ Weihnacht im Salzburger Volkslied (1979)</w:t>
      </w:r>
    </w:p>
    <w:p w14:paraId="43399428" w14:textId="77777777" w:rsidR="009603FD" w:rsidRPr="00DA0933" w:rsidRDefault="009603FD" w:rsidP="0074223B">
      <w:pPr>
        <w:numPr>
          <w:ilvl w:val="2"/>
          <w:numId w:val="15"/>
        </w:numPr>
        <w:rPr>
          <w:b w:val="0"/>
          <w:lang w:val="de-AT"/>
        </w:rPr>
      </w:pPr>
      <w:r w:rsidRPr="00DA0933">
        <w:rPr>
          <w:b w:val="0"/>
          <w:lang w:val="de-AT"/>
        </w:rPr>
        <w:t xml:space="preserve">Zur melodischen Struktur des weihnachtlichen </w:t>
      </w:r>
      <w:proofErr w:type="spellStart"/>
      <w:r w:rsidRPr="00DA0933">
        <w:rPr>
          <w:b w:val="0"/>
          <w:lang w:val="de-AT"/>
        </w:rPr>
        <w:t>VolksIiedes</w:t>
      </w:r>
      <w:proofErr w:type="spellEnd"/>
      <w:r w:rsidRPr="00DA0933">
        <w:rPr>
          <w:b w:val="0"/>
          <w:lang w:val="de-AT"/>
        </w:rPr>
        <w:t xml:space="preserve"> in Salzburg (1979)</w:t>
      </w:r>
    </w:p>
    <w:p w14:paraId="12F592DC" w14:textId="77777777" w:rsidR="009603FD" w:rsidRPr="00DA0933" w:rsidRDefault="009603FD" w:rsidP="0074223B">
      <w:pPr>
        <w:numPr>
          <w:ilvl w:val="2"/>
          <w:numId w:val="15"/>
        </w:numPr>
        <w:rPr>
          <w:b w:val="0"/>
        </w:rPr>
      </w:pPr>
      <w:r w:rsidRPr="00DA0933">
        <w:rPr>
          <w:b w:val="0"/>
          <w:lang w:val="de-AT"/>
        </w:rPr>
        <w:t xml:space="preserve">et in </w:t>
      </w:r>
      <w:proofErr w:type="spellStart"/>
      <w:r w:rsidRPr="00DA0933">
        <w:rPr>
          <w:b w:val="0"/>
          <w:lang w:val="de-AT"/>
        </w:rPr>
        <w:t>terra</w:t>
      </w:r>
      <w:proofErr w:type="spellEnd"/>
      <w:r w:rsidRPr="00DA0933">
        <w:rPr>
          <w:b w:val="0"/>
          <w:lang w:val="de-AT"/>
        </w:rPr>
        <w:t xml:space="preserve"> </w:t>
      </w:r>
      <w:proofErr w:type="spellStart"/>
      <w:r w:rsidRPr="00DA0933">
        <w:rPr>
          <w:b w:val="0"/>
          <w:lang w:val="de-AT"/>
        </w:rPr>
        <w:t>pax</w:t>
      </w:r>
      <w:proofErr w:type="spellEnd"/>
      <w:r w:rsidRPr="00DA0933">
        <w:rPr>
          <w:b w:val="0"/>
          <w:lang w:val="de-AT"/>
        </w:rPr>
        <w:t xml:space="preserve"> </w:t>
      </w:r>
      <w:proofErr w:type="spellStart"/>
      <w:r w:rsidRPr="00DA0933">
        <w:rPr>
          <w:b w:val="0"/>
          <w:lang w:val="de-AT"/>
        </w:rPr>
        <w:t>dazua</w:t>
      </w:r>
      <w:proofErr w:type="spellEnd"/>
      <w:r w:rsidRPr="00DA0933">
        <w:rPr>
          <w:b w:val="0"/>
          <w:lang w:val="de-AT"/>
        </w:rPr>
        <w:t xml:space="preserve"> … </w:t>
      </w:r>
      <w:r w:rsidRPr="00DA0933">
        <w:rPr>
          <w:b w:val="0"/>
        </w:rPr>
        <w:t>(1993)</w:t>
      </w:r>
    </w:p>
    <w:p w14:paraId="720FAA9B" w14:textId="77777777" w:rsidR="009603FD" w:rsidRPr="00DA0933" w:rsidRDefault="009603FD" w:rsidP="0074223B">
      <w:pPr>
        <w:numPr>
          <w:ilvl w:val="2"/>
          <w:numId w:val="15"/>
        </w:numPr>
        <w:rPr>
          <w:b w:val="0"/>
          <w:lang w:val="de-AT"/>
        </w:rPr>
      </w:pPr>
      <w:r w:rsidRPr="00DA0933">
        <w:rPr>
          <w:b w:val="0"/>
          <w:lang w:val="de-AT"/>
        </w:rPr>
        <w:t>Tobi Reisers Beispiel einer Vergegenwärtigung alpenländischer Volkskultur (1980)</w:t>
      </w:r>
    </w:p>
    <w:p w14:paraId="5E10EE59" w14:textId="77777777" w:rsidR="009603FD" w:rsidRPr="00DA0933" w:rsidRDefault="009603FD" w:rsidP="0074223B">
      <w:pPr>
        <w:numPr>
          <w:ilvl w:val="2"/>
          <w:numId w:val="15"/>
        </w:numPr>
        <w:rPr>
          <w:b w:val="0"/>
          <w:lang w:val="de-AT"/>
        </w:rPr>
      </w:pPr>
      <w:r w:rsidRPr="00DA0933">
        <w:rPr>
          <w:b w:val="0"/>
          <w:lang w:val="de-AT"/>
        </w:rPr>
        <w:t>„</w:t>
      </w:r>
      <w:proofErr w:type="spellStart"/>
      <w:r w:rsidRPr="00DA0933">
        <w:rPr>
          <w:b w:val="0"/>
          <w:lang w:val="de-AT"/>
        </w:rPr>
        <w:t>Oaner</w:t>
      </w:r>
      <w:proofErr w:type="spellEnd"/>
      <w:r w:rsidRPr="00DA0933">
        <w:rPr>
          <w:b w:val="0"/>
          <w:lang w:val="de-AT"/>
        </w:rPr>
        <w:t xml:space="preserve"> geht um im Land“ (1984/1985)</w:t>
      </w:r>
    </w:p>
    <w:p w14:paraId="4A94B7DB" w14:textId="77777777" w:rsidR="009603FD" w:rsidRPr="00DA0933" w:rsidRDefault="009603FD" w:rsidP="0074223B">
      <w:pPr>
        <w:numPr>
          <w:ilvl w:val="2"/>
          <w:numId w:val="15"/>
        </w:numPr>
        <w:rPr>
          <w:b w:val="0"/>
          <w:lang w:val="de-AT"/>
        </w:rPr>
      </w:pPr>
      <w:r w:rsidRPr="00DA0933">
        <w:rPr>
          <w:b w:val="0"/>
          <w:lang w:val="de-AT"/>
        </w:rPr>
        <w:t>„Es ward der Engel Gabriel“ (1996)</w:t>
      </w:r>
    </w:p>
    <w:p w14:paraId="465E1923" w14:textId="77777777" w:rsidR="009603FD" w:rsidRPr="00DA0933" w:rsidRDefault="009603FD" w:rsidP="0074223B">
      <w:pPr>
        <w:numPr>
          <w:ilvl w:val="2"/>
          <w:numId w:val="15"/>
        </w:numPr>
        <w:rPr>
          <w:b w:val="0"/>
          <w:lang w:val="de-AT"/>
        </w:rPr>
      </w:pPr>
      <w:r w:rsidRPr="00DA0933">
        <w:rPr>
          <w:b w:val="0"/>
          <w:lang w:val="de-AT"/>
        </w:rPr>
        <w:t>Wilhelm Kellers kultur- und ideologiekritische Stellungnahmen</w:t>
      </w:r>
    </w:p>
    <w:p w14:paraId="22F71F9F" w14:textId="49CF082F" w:rsidR="009603FD" w:rsidRDefault="009603FD" w:rsidP="0074223B">
      <w:pPr>
        <w:numPr>
          <w:ilvl w:val="2"/>
          <w:numId w:val="15"/>
        </w:numPr>
        <w:rPr>
          <w:b w:val="0"/>
          <w:lang w:val="de-AT"/>
        </w:rPr>
      </w:pPr>
      <w:r w:rsidRPr="00DA0933">
        <w:rPr>
          <w:b w:val="0"/>
          <w:lang w:val="de-AT"/>
        </w:rPr>
        <w:t>Die Mehrdeutigkeit des Begriffes Volk in der Bezeichnung Volksmusik (2000)</w:t>
      </w:r>
    </w:p>
    <w:p w14:paraId="2679DDC6" w14:textId="77777777" w:rsidR="00DA0933" w:rsidRDefault="00DA0933" w:rsidP="00DA0933">
      <w:pPr>
        <w:ind w:left="2160"/>
        <w:rPr>
          <w:b w:val="0"/>
          <w:lang w:val="de-AT"/>
        </w:rPr>
      </w:pPr>
    </w:p>
    <w:p w14:paraId="32C12B2C" w14:textId="5109E285" w:rsidR="00DA0933" w:rsidRPr="00856597" w:rsidRDefault="00DA0933" w:rsidP="0074223B">
      <w:pPr>
        <w:pStyle w:val="Listenabsatz"/>
        <w:numPr>
          <w:ilvl w:val="0"/>
          <w:numId w:val="15"/>
        </w:numPr>
        <w:rPr>
          <w:b w:val="0"/>
          <w:lang w:val="de-AT"/>
        </w:rPr>
      </w:pPr>
      <w:r w:rsidRPr="00856597">
        <w:rPr>
          <w:lang w:val="de-AT"/>
        </w:rPr>
        <w:t>Karl Müller</w:t>
      </w:r>
      <w:r w:rsidRPr="00856597">
        <w:rPr>
          <w:b w:val="0"/>
          <w:lang w:val="de-AT"/>
        </w:rPr>
        <w:t>: Wilhelm Keller – Bibeltexte, Poesie und Komposition</w:t>
      </w:r>
    </w:p>
    <w:p w14:paraId="0B347632" w14:textId="77777777" w:rsidR="00DA0933" w:rsidRPr="00DA0933" w:rsidRDefault="00DA0933" w:rsidP="00DA0933">
      <w:pPr>
        <w:pStyle w:val="Listenabsatz"/>
        <w:ind w:left="1440"/>
        <w:rPr>
          <w:b w:val="0"/>
          <w:lang w:val="de-AT"/>
        </w:rPr>
      </w:pPr>
    </w:p>
    <w:p w14:paraId="7D84CA4F" w14:textId="1364F8B4" w:rsidR="009603FD" w:rsidRPr="00856597" w:rsidRDefault="009603FD" w:rsidP="0074223B">
      <w:pPr>
        <w:pStyle w:val="Listenabsatz"/>
        <w:numPr>
          <w:ilvl w:val="0"/>
          <w:numId w:val="15"/>
        </w:numPr>
        <w:rPr>
          <w:b w:val="0"/>
          <w:lang w:val="de-AT"/>
        </w:rPr>
      </w:pPr>
      <w:r w:rsidRPr="00856597">
        <w:rPr>
          <w:lang w:val="de-AT"/>
        </w:rPr>
        <w:t>Wolfgang Dreier-Andres</w:t>
      </w:r>
      <w:r w:rsidRPr="00856597">
        <w:rPr>
          <w:b w:val="0"/>
          <w:lang w:val="de-AT"/>
        </w:rPr>
        <w:t xml:space="preserve">: Wilhelm Keller und das Archiv des „Arbeitsausschusses für das Volkslied in Salzburg“. Ein Beitrag zur Geschichte des Salzburger Volksliedwerkes </w:t>
      </w:r>
    </w:p>
    <w:p w14:paraId="05D2D062" w14:textId="77777777" w:rsidR="00DA0933" w:rsidRPr="00DA0933" w:rsidRDefault="00DA0933" w:rsidP="00DA0933">
      <w:pPr>
        <w:pStyle w:val="Listenabsatz"/>
        <w:rPr>
          <w:b w:val="0"/>
          <w:lang w:val="de-AT"/>
        </w:rPr>
      </w:pPr>
    </w:p>
    <w:p w14:paraId="6A5237B3" w14:textId="5692F430" w:rsidR="009603FD" w:rsidRPr="004A6CAF" w:rsidRDefault="009603FD" w:rsidP="0074223B">
      <w:pPr>
        <w:numPr>
          <w:ilvl w:val="1"/>
          <w:numId w:val="15"/>
        </w:numPr>
        <w:rPr>
          <w:lang w:val="de-AT"/>
        </w:rPr>
      </w:pPr>
      <w:r w:rsidRPr="004A6CAF">
        <w:rPr>
          <w:lang w:val="de-AT"/>
        </w:rPr>
        <w:t>Tobi-Reiser-Preis 1997</w:t>
      </w:r>
      <w:r w:rsidR="004A6CAF" w:rsidRPr="004A6CAF">
        <w:rPr>
          <w:lang w:val="de-AT"/>
        </w:rPr>
        <w:t xml:space="preserve"> (u.a. </w:t>
      </w:r>
      <w:r w:rsidR="004A6CAF">
        <w:rPr>
          <w:lang w:val="de-AT"/>
        </w:rPr>
        <w:t>Laudatio von Walter Deutsch)</w:t>
      </w:r>
    </w:p>
    <w:p w14:paraId="088C6988" w14:textId="77777777" w:rsidR="00DA0933" w:rsidRPr="004A6CAF" w:rsidRDefault="00DA0933" w:rsidP="00DA0933">
      <w:pPr>
        <w:ind w:left="1440"/>
        <w:rPr>
          <w:lang w:val="de-AT"/>
        </w:rPr>
      </w:pPr>
    </w:p>
    <w:p w14:paraId="6F2FC9BB" w14:textId="77777777" w:rsidR="009603FD" w:rsidRPr="0074223B" w:rsidRDefault="009603FD" w:rsidP="0074223B">
      <w:pPr>
        <w:pStyle w:val="Listenabsatz"/>
        <w:numPr>
          <w:ilvl w:val="0"/>
          <w:numId w:val="16"/>
        </w:numPr>
        <w:rPr>
          <w:b w:val="0"/>
          <w:lang w:val="de-AT"/>
        </w:rPr>
      </w:pPr>
      <w:r w:rsidRPr="0074223B">
        <w:rPr>
          <w:lang w:val="de-AT"/>
        </w:rPr>
        <w:t xml:space="preserve">Josef </w:t>
      </w:r>
      <w:proofErr w:type="spellStart"/>
      <w:r w:rsidRPr="0074223B">
        <w:rPr>
          <w:lang w:val="de-AT"/>
        </w:rPr>
        <w:t>Radauer</w:t>
      </w:r>
      <w:proofErr w:type="spellEnd"/>
      <w:r w:rsidRPr="0074223B">
        <w:rPr>
          <w:b w:val="0"/>
          <w:lang w:val="de-AT"/>
        </w:rPr>
        <w:t xml:space="preserve">: Zur Musik Wilhelm Kellers für </w:t>
      </w:r>
      <w:proofErr w:type="gramStart"/>
      <w:r w:rsidRPr="0074223B">
        <w:rPr>
          <w:b w:val="0"/>
          <w:lang w:val="de-AT"/>
        </w:rPr>
        <w:t>das Salzburger</w:t>
      </w:r>
      <w:proofErr w:type="gramEnd"/>
      <w:r w:rsidRPr="0074223B">
        <w:rPr>
          <w:b w:val="0"/>
          <w:lang w:val="de-AT"/>
        </w:rPr>
        <w:t xml:space="preserve"> Adventsingen</w:t>
      </w:r>
    </w:p>
    <w:p w14:paraId="46A4F658" w14:textId="77777777" w:rsidR="00AD2DF3" w:rsidRDefault="00AD2DF3" w:rsidP="00AD2DF3">
      <w:pPr>
        <w:rPr>
          <w:lang w:val="de-AT"/>
        </w:rPr>
      </w:pPr>
    </w:p>
    <w:p w14:paraId="175B06DE" w14:textId="74ADB27A" w:rsidR="009603FD" w:rsidRPr="0074223B" w:rsidRDefault="009603FD" w:rsidP="0074223B">
      <w:pPr>
        <w:pStyle w:val="Listenabsatz"/>
        <w:numPr>
          <w:ilvl w:val="0"/>
          <w:numId w:val="16"/>
        </w:numPr>
        <w:rPr>
          <w:b w:val="0"/>
          <w:lang w:val="de-AT"/>
        </w:rPr>
      </w:pPr>
      <w:r w:rsidRPr="0074223B">
        <w:rPr>
          <w:lang w:val="de-AT"/>
        </w:rPr>
        <w:t>Wilhelm Keller</w:t>
      </w:r>
      <w:r w:rsidRPr="0074223B">
        <w:rPr>
          <w:b w:val="0"/>
          <w:lang w:val="de-AT"/>
        </w:rPr>
        <w:t>: Aus der musikalischen Werkstatt des Salzburger Adventsingens. Bericht über Entwicklungen und Wandlungen (1984)</w:t>
      </w:r>
    </w:p>
    <w:p w14:paraId="1A2336E9" w14:textId="00A607A0" w:rsidR="009603FD" w:rsidRPr="00DA0933" w:rsidRDefault="009603FD" w:rsidP="0074223B">
      <w:pPr>
        <w:numPr>
          <w:ilvl w:val="1"/>
          <w:numId w:val="16"/>
        </w:numPr>
        <w:rPr>
          <w:b w:val="0"/>
          <w:lang w:val="de-AT"/>
        </w:rPr>
      </w:pPr>
      <w:r w:rsidRPr="00DA0933">
        <w:rPr>
          <w:b w:val="0"/>
          <w:lang w:val="de-AT"/>
        </w:rPr>
        <w:t>Die Mitwirkung von Wilhelm Keller beim Salzburger Adventsingen (seit 1964) in Erinnerungen seines Sohnes Florian</w:t>
      </w:r>
      <w:r w:rsidR="00AD2DF3">
        <w:rPr>
          <w:b w:val="0"/>
          <w:lang w:val="de-AT"/>
        </w:rPr>
        <w:t xml:space="preserve"> Keller</w:t>
      </w:r>
    </w:p>
    <w:p w14:paraId="53FE4E54" w14:textId="101896FB" w:rsidR="009603FD" w:rsidRPr="00AD2DF3" w:rsidRDefault="00DA0933" w:rsidP="0074223B">
      <w:pPr>
        <w:pStyle w:val="Listenabsatz"/>
        <w:numPr>
          <w:ilvl w:val="0"/>
          <w:numId w:val="16"/>
        </w:numPr>
      </w:pPr>
      <w:proofErr w:type="spellStart"/>
      <w:r w:rsidRPr="00AD2DF3">
        <w:t>Bibliographische</w:t>
      </w:r>
      <w:proofErr w:type="spellEnd"/>
      <w:r w:rsidRPr="00AD2DF3">
        <w:t xml:space="preserve"> </w:t>
      </w:r>
      <w:proofErr w:type="spellStart"/>
      <w:r w:rsidR="009603FD" w:rsidRPr="00AD2DF3">
        <w:t>Referenzen</w:t>
      </w:r>
      <w:proofErr w:type="spellEnd"/>
    </w:p>
    <w:p w14:paraId="5E0FC382" w14:textId="30E0D26F" w:rsidR="009603FD" w:rsidRPr="00AD2DF3" w:rsidRDefault="009603FD" w:rsidP="0074223B">
      <w:pPr>
        <w:pStyle w:val="Listenabsatz"/>
        <w:numPr>
          <w:ilvl w:val="0"/>
          <w:numId w:val="16"/>
        </w:numPr>
      </w:pPr>
      <w:proofErr w:type="spellStart"/>
      <w:r w:rsidRPr="00AD2DF3">
        <w:t>Weiterführende</w:t>
      </w:r>
      <w:proofErr w:type="spellEnd"/>
      <w:r w:rsidRPr="00AD2DF3">
        <w:t xml:space="preserve"> </w:t>
      </w:r>
      <w:proofErr w:type="spellStart"/>
      <w:r w:rsidRPr="00AD2DF3">
        <w:t>Literatur</w:t>
      </w:r>
      <w:proofErr w:type="spellEnd"/>
    </w:p>
    <w:p w14:paraId="3BF5CB1C" w14:textId="77777777" w:rsidR="00DA0933" w:rsidRPr="00DA0933" w:rsidRDefault="00DA0933" w:rsidP="00DA0933">
      <w:pPr>
        <w:ind w:left="1440"/>
        <w:rPr>
          <w:b w:val="0"/>
        </w:rPr>
      </w:pPr>
    </w:p>
    <w:p w14:paraId="1B10BA8F" w14:textId="77777777" w:rsidR="00DA0933" w:rsidRDefault="00DA0933" w:rsidP="00DA0933">
      <w:pPr>
        <w:rPr>
          <w:b w:val="0"/>
        </w:rPr>
      </w:pPr>
    </w:p>
    <w:p w14:paraId="667D79A4" w14:textId="77777777" w:rsidR="00AD2DF3" w:rsidRDefault="00AD2DF3" w:rsidP="00DA0933">
      <w:pPr>
        <w:jc w:val="center"/>
        <w:rPr>
          <w:color w:val="FF0000"/>
        </w:rPr>
      </w:pPr>
    </w:p>
    <w:p w14:paraId="1DCC27A6" w14:textId="2CA9E7AC" w:rsidR="009603FD" w:rsidRDefault="00DA0933" w:rsidP="00DA0933">
      <w:pPr>
        <w:jc w:val="center"/>
        <w:rPr>
          <w:color w:val="FF0000"/>
        </w:rPr>
      </w:pPr>
      <w:r w:rsidRPr="00FF7CE3">
        <w:rPr>
          <w:color w:val="FF0000"/>
        </w:rPr>
        <w:t>NOTENTEIL</w:t>
      </w:r>
    </w:p>
    <w:p w14:paraId="0D298B54" w14:textId="77777777" w:rsidR="004A6CAF" w:rsidRPr="00FF7CE3" w:rsidRDefault="004A6CAF" w:rsidP="00DA0933">
      <w:pPr>
        <w:jc w:val="center"/>
        <w:rPr>
          <w:color w:val="FF0000"/>
        </w:rPr>
      </w:pPr>
    </w:p>
    <w:p w14:paraId="3C19C17A" w14:textId="77777777" w:rsidR="009603FD" w:rsidRPr="00DA0933" w:rsidRDefault="009603FD" w:rsidP="009603FD">
      <w:pPr>
        <w:numPr>
          <w:ilvl w:val="1"/>
          <w:numId w:val="7"/>
        </w:numPr>
        <w:rPr>
          <w:b w:val="0"/>
        </w:rPr>
      </w:pPr>
      <w:proofErr w:type="spellStart"/>
      <w:r w:rsidRPr="00DA0933">
        <w:rPr>
          <w:b w:val="0"/>
        </w:rPr>
        <w:t>Inhaltsverzeichnis</w:t>
      </w:r>
      <w:proofErr w:type="spellEnd"/>
      <w:r w:rsidRPr="00DA0933">
        <w:rPr>
          <w:b w:val="0"/>
        </w:rPr>
        <w:t xml:space="preserve"> des </w:t>
      </w:r>
      <w:proofErr w:type="spellStart"/>
      <w:r w:rsidRPr="00DA0933">
        <w:rPr>
          <w:b w:val="0"/>
        </w:rPr>
        <w:t>Notenteils</w:t>
      </w:r>
      <w:proofErr w:type="spellEnd"/>
    </w:p>
    <w:p w14:paraId="43204BAC" w14:textId="0DCA6F1B" w:rsidR="009603FD" w:rsidRPr="00DA0933" w:rsidRDefault="004A6CAF" w:rsidP="009603FD">
      <w:pPr>
        <w:numPr>
          <w:ilvl w:val="1"/>
          <w:numId w:val="7"/>
        </w:numPr>
        <w:rPr>
          <w:b w:val="0"/>
          <w:lang w:val="de-AT"/>
        </w:rPr>
      </w:pPr>
      <w:r w:rsidRPr="004A6CAF">
        <w:rPr>
          <w:lang w:val="de-AT"/>
        </w:rPr>
        <w:t xml:space="preserve">Josef </w:t>
      </w:r>
      <w:proofErr w:type="spellStart"/>
      <w:r w:rsidRPr="004A6CAF">
        <w:rPr>
          <w:lang w:val="de-AT"/>
        </w:rPr>
        <w:t>Radauer</w:t>
      </w:r>
      <w:proofErr w:type="spellEnd"/>
      <w:r>
        <w:rPr>
          <w:b w:val="0"/>
          <w:lang w:val="de-AT"/>
        </w:rPr>
        <w:t xml:space="preserve">: Kommentar zur </w:t>
      </w:r>
      <w:r w:rsidR="009603FD" w:rsidRPr="00DA0933">
        <w:rPr>
          <w:b w:val="0"/>
          <w:lang w:val="de-AT"/>
        </w:rPr>
        <w:t>Notenausgabe</w:t>
      </w:r>
    </w:p>
    <w:p w14:paraId="4903E3F8" w14:textId="77777777" w:rsidR="009603FD" w:rsidRPr="004A6CAF" w:rsidRDefault="009603FD" w:rsidP="009603FD">
      <w:pPr>
        <w:numPr>
          <w:ilvl w:val="1"/>
          <w:numId w:val="7"/>
        </w:numPr>
        <w:rPr>
          <w:b w:val="0"/>
          <w:lang w:val="de-AT"/>
        </w:rPr>
      </w:pPr>
      <w:r w:rsidRPr="004A6CAF">
        <w:rPr>
          <w:b w:val="0"/>
          <w:lang w:val="de-AT"/>
        </w:rPr>
        <w:t xml:space="preserve">Werke für </w:t>
      </w:r>
      <w:proofErr w:type="gramStart"/>
      <w:r w:rsidRPr="004A6CAF">
        <w:rPr>
          <w:b w:val="0"/>
          <w:lang w:val="de-AT"/>
        </w:rPr>
        <w:t>das Salzburger</w:t>
      </w:r>
      <w:proofErr w:type="gramEnd"/>
      <w:r w:rsidRPr="004A6CAF">
        <w:rPr>
          <w:b w:val="0"/>
          <w:lang w:val="de-AT"/>
        </w:rPr>
        <w:t xml:space="preserve"> Adventsingen</w:t>
      </w:r>
    </w:p>
    <w:p w14:paraId="354D7CCF" w14:textId="77777777" w:rsidR="009603FD" w:rsidRPr="00DA0933" w:rsidRDefault="009603FD" w:rsidP="009603FD">
      <w:pPr>
        <w:numPr>
          <w:ilvl w:val="2"/>
          <w:numId w:val="7"/>
        </w:numPr>
        <w:rPr>
          <w:b w:val="0"/>
        </w:rPr>
      </w:pPr>
      <w:proofErr w:type="spellStart"/>
      <w:r w:rsidRPr="00DA0933">
        <w:rPr>
          <w:b w:val="0"/>
        </w:rPr>
        <w:t>Kantaten</w:t>
      </w:r>
      <w:proofErr w:type="spellEnd"/>
    </w:p>
    <w:p w14:paraId="78B9D143" w14:textId="77777777" w:rsidR="009603FD" w:rsidRPr="00DA0933" w:rsidRDefault="009603FD" w:rsidP="009603FD">
      <w:pPr>
        <w:numPr>
          <w:ilvl w:val="2"/>
          <w:numId w:val="7"/>
        </w:numPr>
        <w:rPr>
          <w:b w:val="0"/>
        </w:rPr>
      </w:pPr>
      <w:proofErr w:type="gramStart"/>
      <w:r w:rsidRPr="00DA0933">
        <w:rPr>
          <w:b w:val="0"/>
          <w:lang w:val="de-AT"/>
        </w:rPr>
        <w:t>Tobias Reisers Weg</w:t>
      </w:r>
      <w:proofErr w:type="gramEnd"/>
      <w:r w:rsidRPr="00DA0933">
        <w:rPr>
          <w:b w:val="0"/>
          <w:lang w:val="de-AT"/>
        </w:rPr>
        <w:t xml:space="preserve"> zum „Szenischen Oratorium“. </w:t>
      </w:r>
      <w:proofErr w:type="spellStart"/>
      <w:r w:rsidRPr="00DA0933">
        <w:rPr>
          <w:b w:val="0"/>
        </w:rPr>
        <w:t>Kommentar</w:t>
      </w:r>
      <w:proofErr w:type="spellEnd"/>
      <w:r w:rsidRPr="00DA0933">
        <w:rPr>
          <w:b w:val="0"/>
        </w:rPr>
        <w:t xml:space="preserve"> von Josef </w:t>
      </w:r>
      <w:proofErr w:type="spellStart"/>
      <w:r w:rsidRPr="00DA0933">
        <w:rPr>
          <w:b w:val="0"/>
        </w:rPr>
        <w:t>Radauer</w:t>
      </w:r>
      <w:proofErr w:type="spellEnd"/>
    </w:p>
    <w:p w14:paraId="0B9DDCCC" w14:textId="77777777" w:rsidR="009603FD" w:rsidRPr="00DA0933" w:rsidRDefault="009603FD" w:rsidP="009603FD">
      <w:pPr>
        <w:numPr>
          <w:ilvl w:val="2"/>
          <w:numId w:val="7"/>
        </w:numPr>
        <w:rPr>
          <w:b w:val="0"/>
        </w:rPr>
      </w:pPr>
      <w:proofErr w:type="spellStart"/>
      <w:r w:rsidRPr="00DA0933">
        <w:rPr>
          <w:b w:val="0"/>
        </w:rPr>
        <w:t>Musik</w:t>
      </w:r>
      <w:proofErr w:type="spellEnd"/>
      <w:r w:rsidRPr="00DA0933">
        <w:rPr>
          <w:b w:val="0"/>
        </w:rPr>
        <w:t xml:space="preserve"> </w:t>
      </w:r>
      <w:proofErr w:type="spellStart"/>
      <w:r w:rsidRPr="00DA0933">
        <w:rPr>
          <w:b w:val="0"/>
        </w:rPr>
        <w:t>zum</w:t>
      </w:r>
      <w:proofErr w:type="spellEnd"/>
      <w:r w:rsidRPr="00DA0933">
        <w:rPr>
          <w:b w:val="0"/>
        </w:rPr>
        <w:t xml:space="preserve"> </w:t>
      </w:r>
      <w:proofErr w:type="spellStart"/>
      <w:r w:rsidRPr="00DA0933">
        <w:rPr>
          <w:b w:val="0"/>
        </w:rPr>
        <w:t>Oratorium</w:t>
      </w:r>
      <w:proofErr w:type="spellEnd"/>
      <w:r w:rsidRPr="00DA0933">
        <w:rPr>
          <w:b w:val="0"/>
        </w:rPr>
        <w:t xml:space="preserve"> „</w:t>
      </w:r>
      <w:r w:rsidRPr="00DA0933">
        <w:rPr>
          <w:b w:val="0"/>
          <w:bCs w:val="0"/>
          <w:iCs/>
        </w:rPr>
        <w:t xml:space="preserve">A </w:t>
      </w:r>
      <w:proofErr w:type="spellStart"/>
      <w:r w:rsidRPr="00DA0933">
        <w:rPr>
          <w:b w:val="0"/>
          <w:bCs w:val="0"/>
          <w:iCs/>
        </w:rPr>
        <w:t>Liacht</w:t>
      </w:r>
      <w:proofErr w:type="spellEnd"/>
      <w:r w:rsidRPr="00DA0933">
        <w:rPr>
          <w:b w:val="0"/>
          <w:bCs w:val="0"/>
          <w:iCs/>
        </w:rPr>
        <w:t xml:space="preserve"> is </w:t>
      </w:r>
      <w:proofErr w:type="spellStart"/>
      <w:r w:rsidRPr="00DA0933">
        <w:rPr>
          <w:b w:val="0"/>
          <w:bCs w:val="0"/>
          <w:iCs/>
        </w:rPr>
        <w:t>aufkemma</w:t>
      </w:r>
      <w:proofErr w:type="spellEnd"/>
      <w:r w:rsidRPr="00DA0933">
        <w:rPr>
          <w:b w:val="0"/>
        </w:rPr>
        <w:t xml:space="preserve">“. </w:t>
      </w:r>
      <w:proofErr w:type="spellStart"/>
      <w:r w:rsidRPr="00DA0933">
        <w:rPr>
          <w:b w:val="0"/>
        </w:rPr>
        <w:t>Salzburger</w:t>
      </w:r>
      <w:proofErr w:type="spellEnd"/>
      <w:r w:rsidRPr="00DA0933">
        <w:rPr>
          <w:b w:val="0"/>
        </w:rPr>
        <w:t xml:space="preserve"> </w:t>
      </w:r>
      <w:proofErr w:type="spellStart"/>
      <w:r w:rsidRPr="00DA0933">
        <w:rPr>
          <w:b w:val="0"/>
        </w:rPr>
        <w:t>Adventsingen</w:t>
      </w:r>
      <w:proofErr w:type="spellEnd"/>
      <w:r w:rsidRPr="00DA0933">
        <w:rPr>
          <w:b w:val="0"/>
        </w:rPr>
        <w:t xml:space="preserve"> 1986–1988</w:t>
      </w:r>
    </w:p>
    <w:p w14:paraId="422C2F7D" w14:textId="77777777" w:rsidR="009603FD" w:rsidRPr="00DA0933" w:rsidRDefault="009603FD" w:rsidP="009603FD">
      <w:pPr>
        <w:numPr>
          <w:ilvl w:val="2"/>
          <w:numId w:val="7"/>
        </w:numPr>
        <w:rPr>
          <w:b w:val="0"/>
        </w:rPr>
      </w:pPr>
      <w:r w:rsidRPr="00DA0933">
        <w:rPr>
          <w:b w:val="0"/>
          <w:lang w:val="de-AT"/>
        </w:rPr>
        <w:t xml:space="preserve">Musik zum Oratorium „Es ward der Engel Gabriel“. </w:t>
      </w:r>
      <w:proofErr w:type="spellStart"/>
      <w:r w:rsidRPr="00DA0933">
        <w:rPr>
          <w:b w:val="0"/>
        </w:rPr>
        <w:t>Salzburger</w:t>
      </w:r>
      <w:proofErr w:type="spellEnd"/>
      <w:r w:rsidRPr="00DA0933">
        <w:rPr>
          <w:b w:val="0"/>
        </w:rPr>
        <w:t xml:space="preserve"> </w:t>
      </w:r>
      <w:proofErr w:type="spellStart"/>
      <w:r w:rsidRPr="00DA0933">
        <w:rPr>
          <w:b w:val="0"/>
        </w:rPr>
        <w:t>Adventsingen</w:t>
      </w:r>
      <w:proofErr w:type="spellEnd"/>
      <w:r w:rsidRPr="00DA0933">
        <w:rPr>
          <w:b w:val="0"/>
        </w:rPr>
        <w:t xml:space="preserve"> 1996–1998</w:t>
      </w:r>
    </w:p>
    <w:p w14:paraId="34269CC9" w14:textId="77777777" w:rsidR="009603FD" w:rsidRPr="00DA0933" w:rsidRDefault="009603FD" w:rsidP="009603FD">
      <w:pPr>
        <w:numPr>
          <w:ilvl w:val="2"/>
          <w:numId w:val="7"/>
        </w:numPr>
        <w:rPr>
          <w:b w:val="0"/>
        </w:rPr>
      </w:pPr>
      <w:proofErr w:type="spellStart"/>
      <w:r w:rsidRPr="00DA0933">
        <w:rPr>
          <w:b w:val="0"/>
        </w:rPr>
        <w:t>Liedbearbeitungen</w:t>
      </w:r>
      <w:proofErr w:type="spellEnd"/>
    </w:p>
    <w:p w14:paraId="4859A4B5" w14:textId="19BF66E4" w:rsidR="009603FD" w:rsidRDefault="009603FD" w:rsidP="009603FD">
      <w:pPr>
        <w:numPr>
          <w:ilvl w:val="1"/>
          <w:numId w:val="7"/>
        </w:numPr>
        <w:rPr>
          <w:b w:val="0"/>
          <w:lang w:val="de-AT"/>
        </w:rPr>
      </w:pPr>
      <w:r w:rsidRPr="00DA0933">
        <w:rPr>
          <w:b w:val="0"/>
          <w:lang w:val="de-AT"/>
        </w:rPr>
        <w:t>Werke für die Veranstaltungsreihe „Das Jahr des Herrn“</w:t>
      </w:r>
    </w:p>
    <w:p w14:paraId="5E0692D2" w14:textId="77777777" w:rsidR="004A6CAF" w:rsidRDefault="004A6CAF" w:rsidP="00DA0933">
      <w:pPr>
        <w:rPr>
          <w:lang w:val="de-AT"/>
        </w:rPr>
      </w:pPr>
    </w:p>
    <w:p w14:paraId="32109DDB" w14:textId="75FF4BA9" w:rsidR="009603FD" w:rsidRDefault="00DA0933" w:rsidP="00DA0933">
      <w:pPr>
        <w:rPr>
          <w:b w:val="0"/>
          <w:lang w:val="de-AT"/>
        </w:rPr>
      </w:pPr>
      <w:r w:rsidRPr="00DA0933">
        <w:rPr>
          <w:lang w:val="de-AT"/>
        </w:rPr>
        <w:t>Wolfgang Dreier-Andres</w:t>
      </w:r>
      <w:r w:rsidRPr="00DA0933">
        <w:rPr>
          <w:b w:val="0"/>
          <w:lang w:val="de-AT"/>
        </w:rPr>
        <w:t xml:space="preserve">: Quellennachweise </w:t>
      </w:r>
      <w:r w:rsidR="009603FD" w:rsidRPr="00DA0933">
        <w:rPr>
          <w:b w:val="0"/>
          <w:lang w:val="de-AT"/>
        </w:rPr>
        <w:t>und Anmerkungen zu den von Keller verwendeten Volksliedern</w:t>
      </w:r>
    </w:p>
    <w:p w14:paraId="0F4D02CB" w14:textId="77777777" w:rsidR="004A6CAF" w:rsidRPr="00DA0933" w:rsidRDefault="004A6CAF" w:rsidP="00DA0933">
      <w:pPr>
        <w:rPr>
          <w:b w:val="0"/>
          <w:lang w:val="de-AT"/>
        </w:rPr>
      </w:pPr>
    </w:p>
    <w:p w14:paraId="5F16BB91" w14:textId="3F327457" w:rsidR="009603FD" w:rsidRPr="00DA0933" w:rsidRDefault="009603FD" w:rsidP="00DA0933">
      <w:pPr>
        <w:rPr>
          <w:lang w:val="de-AT"/>
        </w:rPr>
      </w:pPr>
      <w:r w:rsidRPr="00DA0933">
        <w:rPr>
          <w:lang w:val="de-AT"/>
        </w:rPr>
        <w:t>Verzeichnis der musikalischen Werke und der Schriften Wilhelm Kellers</w:t>
      </w:r>
    </w:p>
    <w:p w14:paraId="06269EF1" w14:textId="1239EF3F" w:rsidR="00FF7CE3" w:rsidRDefault="00FF7CE3">
      <w:pPr>
        <w:rPr>
          <w:b w:val="0"/>
          <w:lang w:val="de-AT"/>
        </w:rPr>
      </w:pPr>
    </w:p>
    <w:p w14:paraId="12AC414B" w14:textId="499897F8" w:rsidR="009603FD" w:rsidRPr="00FF7CE3" w:rsidRDefault="00FF7CE3" w:rsidP="00FF7CE3">
      <w:pPr>
        <w:pStyle w:val="berschrift1"/>
        <w:jc w:val="center"/>
        <w:rPr>
          <w:rFonts w:asciiTheme="minorHAnsi" w:hAnsiTheme="minorHAnsi" w:cstheme="minorHAnsi"/>
          <w:color w:val="FF0000"/>
          <w:lang w:val="de-AT"/>
        </w:rPr>
      </w:pPr>
      <w:r>
        <w:rPr>
          <w:rFonts w:asciiTheme="minorHAnsi" w:eastAsia="Calibri" w:hAnsiTheme="minorHAnsi" w:cstheme="minorHAnsi"/>
          <w:color w:val="FF0000"/>
          <w:lang w:val="de-AT"/>
        </w:rPr>
        <w:t xml:space="preserve">2. </w:t>
      </w:r>
      <w:r w:rsidR="004A6CAF">
        <w:rPr>
          <w:rFonts w:asciiTheme="minorHAnsi" w:eastAsia="Calibri" w:hAnsiTheme="minorHAnsi" w:cstheme="minorHAnsi"/>
          <w:color w:val="FF0000"/>
          <w:lang w:val="de-AT"/>
        </w:rPr>
        <w:t>Wilhelm Keller – b</w:t>
      </w:r>
      <w:r w:rsidR="009603FD" w:rsidRPr="00FF7CE3">
        <w:rPr>
          <w:rFonts w:asciiTheme="minorHAnsi" w:eastAsia="Calibri" w:hAnsiTheme="minorHAnsi" w:cstheme="minorHAnsi"/>
          <w:color w:val="FF0000"/>
          <w:lang w:val="de-AT"/>
        </w:rPr>
        <w:t>iografische Übersicht</w:t>
      </w:r>
    </w:p>
    <w:p w14:paraId="7551A77F" w14:textId="77777777" w:rsidR="009603FD" w:rsidRPr="009603FD" w:rsidRDefault="009603FD" w:rsidP="009603FD">
      <w:pPr>
        <w:contextualSpacing/>
        <w:rPr>
          <w:rFonts w:eastAsia="Calibri"/>
          <w:bCs w:val="0"/>
          <w:lang w:val="de-AT"/>
        </w:rPr>
      </w:pPr>
    </w:p>
    <w:p w14:paraId="58939764" w14:textId="77777777" w:rsidR="009603FD" w:rsidRPr="00DA0933" w:rsidRDefault="009603FD" w:rsidP="009603FD">
      <w:pPr>
        <w:contextualSpacing/>
        <w:rPr>
          <w:rFonts w:eastAsia="Calibri"/>
          <w:bCs w:val="0"/>
          <w:i/>
          <w:iCs/>
          <w:lang w:val="de-AT"/>
        </w:rPr>
      </w:pPr>
      <w:r w:rsidRPr="00DA0933">
        <w:rPr>
          <w:rFonts w:eastAsia="Calibri"/>
          <w:bCs w:val="0"/>
          <w:i/>
          <w:iCs/>
          <w:lang w:val="de-AT"/>
        </w:rPr>
        <w:t>Kindheit, Jugend, Studien</w:t>
      </w:r>
    </w:p>
    <w:p w14:paraId="3123B2AB"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1920 geboren am 8. August in Wels (Österreich), aufgewachsen in Salzburg</w:t>
      </w:r>
    </w:p>
    <w:p w14:paraId="418A0DB5"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1925 Beginn der musikalischen Ausbildung (Klavier, Violine, Musiktheorie)</w:t>
      </w:r>
    </w:p>
    <w:p w14:paraId="683CAC72"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1939 Matura, Arbeitsdienst (vgl. KARNER, TOBI-REISER-PREIS 1997), Kriegsbeginn als Sanitätssoldat</w:t>
      </w:r>
    </w:p>
    <w:p w14:paraId="7AB08D7E"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1940 Schwere Verwundung (Verlust eines Beines)</w:t>
      </w:r>
    </w:p>
    <w:p w14:paraId="6231132E"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 xml:space="preserve">1941 Beginn des Musikstudiums in Salzburg, 1943 Fortsetzung in Leipzig </w:t>
      </w:r>
    </w:p>
    <w:p w14:paraId="0FB9C805"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1945 </w:t>
      </w:r>
      <w:proofErr w:type="spellStart"/>
      <w:r w:rsidRPr="00DA0933">
        <w:rPr>
          <w:rFonts w:eastAsia="Calibri"/>
          <w:b w:val="0"/>
        </w:rPr>
        <w:t>Rückkehr</w:t>
      </w:r>
      <w:proofErr w:type="spellEnd"/>
      <w:r w:rsidRPr="00DA0933">
        <w:rPr>
          <w:rFonts w:eastAsia="Calibri"/>
          <w:b w:val="0"/>
        </w:rPr>
        <w:t xml:space="preserve"> </w:t>
      </w:r>
      <w:proofErr w:type="spellStart"/>
      <w:r w:rsidRPr="00DA0933">
        <w:rPr>
          <w:rFonts w:eastAsia="Calibri"/>
          <w:b w:val="0"/>
        </w:rPr>
        <w:t>nach</w:t>
      </w:r>
      <w:proofErr w:type="spellEnd"/>
      <w:r w:rsidRPr="00DA0933">
        <w:rPr>
          <w:rFonts w:eastAsia="Calibri"/>
          <w:b w:val="0"/>
        </w:rPr>
        <w:t xml:space="preserve"> Salzburg </w:t>
      </w:r>
    </w:p>
    <w:p w14:paraId="653B2867"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1948 Philosophische Studien an der Theologischen Fakultät in Salzburg</w:t>
      </w:r>
    </w:p>
    <w:p w14:paraId="2989E74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1952 Philosophische Studien an der Universität Münster/Westfalen.</w:t>
      </w:r>
    </w:p>
    <w:p w14:paraId="2A7ABCA1" w14:textId="77777777" w:rsidR="009603FD" w:rsidRPr="009603FD" w:rsidRDefault="009603FD" w:rsidP="009603FD">
      <w:pPr>
        <w:ind w:left="720"/>
        <w:contextualSpacing/>
        <w:rPr>
          <w:rFonts w:eastAsia="Calibri"/>
          <w:lang w:val="de-AT"/>
        </w:rPr>
      </w:pPr>
    </w:p>
    <w:p w14:paraId="41A32F8D" w14:textId="77777777" w:rsidR="009603FD" w:rsidRPr="00813196" w:rsidRDefault="009603FD" w:rsidP="009603FD">
      <w:pPr>
        <w:contextualSpacing/>
        <w:rPr>
          <w:rFonts w:eastAsia="Calibri"/>
          <w:i/>
          <w:iCs/>
        </w:rPr>
      </w:pPr>
      <w:proofErr w:type="spellStart"/>
      <w:r w:rsidRPr="00813196">
        <w:rPr>
          <w:rFonts w:eastAsia="Calibri"/>
          <w:i/>
          <w:iCs/>
        </w:rPr>
        <w:t>Familiäres</w:t>
      </w:r>
      <w:proofErr w:type="spellEnd"/>
    </w:p>
    <w:p w14:paraId="2C63FD81"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 xml:space="preserve">1946 Verheiratung mit der Bildhauerin Bärbel </w:t>
      </w:r>
      <w:proofErr w:type="spellStart"/>
      <w:r w:rsidRPr="00DA0933">
        <w:rPr>
          <w:rFonts w:eastAsia="Calibri"/>
          <w:b w:val="0"/>
          <w:lang w:val="de-AT"/>
        </w:rPr>
        <w:t>Niedermayr</w:t>
      </w:r>
      <w:proofErr w:type="spellEnd"/>
      <w:r w:rsidRPr="00DA0933">
        <w:rPr>
          <w:rFonts w:eastAsia="Calibri"/>
          <w:b w:val="0"/>
          <w:lang w:val="de-AT"/>
        </w:rPr>
        <w:t xml:space="preserve"> </w:t>
      </w:r>
    </w:p>
    <w:p w14:paraId="13010A12"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1947 </w:t>
      </w:r>
      <w:proofErr w:type="spellStart"/>
      <w:r w:rsidRPr="00DA0933">
        <w:rPr>
          <w:rFonts w:eastAsia="Calibri"/>
          <w:b w:val="0"/>
        </w:rPr>
        <w:t>Geburt</w:t>
      </w:r>
      <w:proofErr w:type="spellEnd"/>
      <w:r w:rsidRPr="00DA0933">
        <w:rPr>
          <w:rFonts w:eastAsia="Calibri"/>
          <w:b w:val="0"/>
        </w:rPr>
        <w:t xml:space="preserve"> der </w:t>
      </w:r>
      <w:proofErr w:type="spellStart"/>
      <w:r w:rsidRPr="00DA0933">
        <w:rPr>
          <w:rFonts w:eastAsia="Calibri"/>
          <w:b w:val="0"/>
        </w:rPr>
        <w:t>Tochter</w:t>
      </w:r>
      <w:proofErr w:type="spellEnd"/>
      <w:r w:rsidRPr="00DA0933">
        <w:rPr>
          <w:rFonts w:eastAsia="Calibri"/>
          <w:b w:val="0"/>
        </w:rPr>
        <w:t xml:space="preserve"> Johanna</w:t>
      </w:r>
    </w:p>
    <w:p w14:paraId="29EBFD9A"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1949 Tod seiner Frau </w:t>
      </w:r>
      <w:proofErr w:type="spellStart"/>
      <w:r w:rsidRPr="00DA0933">
        <w:rPr>
          <w:rFonts w:eastAsia="Calibri"/>
          <w:b w:val="0"/>
        </w:rPr>
        <w:t>Bärbel</w:t>
      </w:r>
      <w:proofErr w:type="spellEnd"/>
      <w:r w:rsidRPr="00DA0933">
        <w:rPr>
          <w:rFonts w:eastAsia="Calibri"/>
          <w:b w:val="0"/>
        </w:rPr>
        <w:t xml:space="preserve"> </w:t>
      </w:r>
    </w:p>
    <w:p w14:paraId="5D6CC51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 xml:space="preserve">1951 Wiederverheiratung mit der Sängerin Brigitte </w:t>
      </w:r>
      <w:proofErr w:type="spellStart"/>
      <w:r w:rsidRPr="00DA0933">
        <w:rPr>
          <w:rFonts w:eastAsia="Calibri"/>
          <w:b w:val="0"/>
          <w:lang w:val="de-AT"/>
        </w:rPr>
        <w:t>Böttner</w:t>
      </w:r>
      <w:proofErr w:type="spellEnd"/>
    </w:p>
    <w:p w14:paraId="30D24D37"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1952 </w:t>
      </w:r>
      <w:proofErr w:type="spellStart"/>
      <w:r w:rsidRPr="00DA0933">
        <w:rPr>
          <w:rFonts w:eastAsia="Calibri"/>
          <w:b w:val="0"/>
        </w:rPr>
        <w:t>Geburt</w:t>
      </w:r>
      <w:proofErr w:type="spellEnd"/>
      <w:r w:rsidRPr="00DA0933">
        <w:rPr>
          <w:rFonts w:eastAsia="Calibri"/>
          <w:b w:val="0"/>
        </w:rPr>
        <w:t xml:space="preserve"> der </w:t>
      </w:r>
      <w:proofErr w:type="spellStart"/>
      <w:r w:rsidRPr="00DA0933">
        <w:rPr>
          <w:rFonts w:eastAsia="Calibri"/>
          <w:b w:val="0"/>
        </w:rPr>
        <w:t>Tochter</w:t>
      </w:r>
      <w:proofErr w:type="spellEnd"/>
      <w:r w:rsidRPr="00DA0933">
        <w:rPr>
          <w:rFonts w:eastAsia="Calibri"/>
          <w:b w:val="0"/>
        </w:rPr>
        <w:t xml:space="preserve"> Manuela Barbara</w:t>
      </w:r>
    </w:p>
    <w:p w14:paraId="0EE8F77F"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1956 </w:t>
      </w:r>
      <w:proofErr w:type="spellStart"/>
      <w:r w:rsidRPr="00DA0933">
        <w:rPr>
          <w:rFonts w:eastAsia="Calibri"/>
          <w:b w:val="0"/>
        </w:rPr>
        <w:t>Geburt</w:t>
      </w:r>
      <w:proofErr w:type="spellEnd"/>
      <w:r w:rsidRPr="00DA0933">
        <w:rPr>
          <w:rFonts w:eastAsia="Calibri"/>
          <w:b w:val="0"/>
        </w:rPr>
        <w:t xml:space="preserve"> des </w:t>
      </w:r>
      <w:proofErr w:type="spellStart"/>
      <w:r w:rsidRPr="00DA0933">
        <w:rPr>
          <w:rFonts w:eastAsia="Calibri"/>
          <w:b w:val="0"/>
        </w:rPr>
        <w:t>Sohnes</w:t>
      </w:r>
      <w:proofErr w:type="spellEnd"/>
      <w:r w:rsidRPr="00DA0933">
        <w:rPr>
          <w:rFonts w:eastAsia="Calibri"/>
          <w:b w:val="0"/>
        </w:rPr>
        <w:t xml:space="preserve"> Florian</w:t>
      </w:r>
    </w:p>
    <w:p w14:paraId="1A6B85AD"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1960 </w:t>
      </w:r>
      <w:proofErr w:type="spellStart"/>
      <w:r w:rsidRPr="00DA0933">
        <w:rPr>
          <w:rFonts w:eastAsia="Calibri"/>
          <w:b w:val="0"/>
        </w:rPr>
        <w:t>Geburt</w:t>
      </w:r>
      <w:proofErr w:type="spellEnd"/>
      <w:r w:rsidRPr="00DA0933">
        <w:rPr>
          <w:rFonts w:eastAsia="Calibri"/>
          <w:b w:val="0"/>
        </w:rPr>
        <w:t xml:space="preserve"> der </w:t>
      </w:r>
      <w:proofErr w:type="spellStart"/>
      <w:r w:rsidRPr="00DA0933">
        <w:rPr>
          <w:rFonts w:eastAsia="Calibri"/>
          <w:b w:val="0"/>
        </w:rPr>
        <w:t>Tochter</w:t>
      </w:r>
      <w:proofErr w:type="spellEnd"/>
      <w:r w:rsidRPr="00DA0933">
        <w:rPr>
          <w:rFonts w:eastAsia="Calibri"/>
          <w:b w:val="0"/>
        </w:rPr>
        <w:t xml:space="preserve"> Judith </w:t>
      </w:r>
      <w:proofErr w:type="spellStart"/>
      <w:r w:rsidRPr="00DA0933">
        <w:rPr>
          <w:rFonts w:eastAsia="Calibri"/>
          <w:b w:val="0"/>
        </w:rPr>
        <w:t>Mirjam</w:t>
      </w:r>
      <w:proofErr w:type="spellEnd"/>
    </w:p>
    <w:p w14:paraId="29F3FCB7"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1969 </w:t>
      </w:r>
      <w:proofErr w:type="spellStart"/>
      <w:r w:rsidRPr="00DA0933">
        <w:rPr>
          <w:rFonts w:eastAsia="Calibri"/>
          <w:b w:val="0"/>
        </w:rPr>
        <w:t>Geburt</w:t>
      </w:r>
      <w:proofErr w:type="spellEnd"/>
      <w:r w:rsidRPr="00DA0933">
        <w:rPr>
          <w:rFonts w:eastAsia="Calibri"/>
          <w:b w:val="0"/>
        </w:rPr>
        <w:t xml:space="preserve"> des </w:t>
      </w:r>
      <w:proofErr w:type="spellStart"/>
      <w:r w:rsidRPr="00DA0933">
        <w:rPr>
          <w:rFonts w:eastAsia="Calibri"/>
          <w:b w:val="0"/>
        </w:rPr>
        <w:t>Enkels</w:t>
      </w:r>
      <w:proofErr w:type="spellEnd"/>
      <w:r w:rsidRPr="00DA0933">
        <w:rPr>
          <w:rFonts w:eastAsia="Calibri"/>
          <w:b w:val="0"/>
        </w:rPr>
        <w:t xml:space="preserve"> Oliver David</w:t>
      </w:r>
    </w:p>
    <w:p w14:paraId="1032BB2B" w14:textId="77777777" w:rsidR="009603FD" w:rsidRPr="00DA0933" w:rsidRDefault="009603FD" w:rsidP="009603FD">
      <w:pPr>
        <w:numPr>
          <w:ilvl w:val="0"/>
          <w:numId w:val="2"/>
        </w:numPr>
        <w:contextualSpacing/>
        <w:rPr>
          <w:rFonts w:eastAsia="Calibri"/>
          <w:b w:val="0"/>
        </w:rPr>
      </w:pPr>
      <w:r w:rsidRPr="00DA0933">
        <w:rPr>
          <w:rFonts w:eastAsia="Calibri"/>
          <w:b w:val="0"/>
        </w:rPr>
        <w:lastRenderedPageBreak/>
        <w:t xml:space="preserve">1970 </w:t>
      </w:r>
      <w:proofErr w:type="spellStart"/>
      <w:r w:rsidRPr="00DA0933">
        <w:rPr>
          <w:rFonts w:eastAsia="Calibri"/>
          <w:b w:val="0"/>
        </w:rPr>
        <w:t>Geburt</w:t>
      </w:r>
      <w:proofErr w:type="spellEnd"/>
      <w:r w:rsidRPr="00DA0933">
        <w:rPr>
          <w:rFonts w:eastAsia="Calibri"/>
          <w:b w:val="0"/>
        </w:rPr>
        <w:t xml:space="preserve"> der </w:t>
      </w:r>
      <w:proofErr w:type="spellStart"/>
      <w:r w:rsidRPr="00DA0933">
        <w:rPr>
          <w:rFonts w:eastAsia="Calibri"/>
          <w:b w:val="0"/>
        </w:rPr>
        <w:t>Enkelin</w:t>
      </w:r>
      <w:proofErr w:type="spellEnd"/>
      <w:r w:rsidRPr="00DA0933">
        <w:rPr>
          <w:rFonts w:eastAsia="Calibri"/>
          <w:b w:val="0"/>
        </w:rPr>
        <w:t xml:space="preserve"> </w:t>
      </w:r>
      <w:proofErr w:type="spellStart"/>
      <w:r w:rsidRPr="00DA0933">
        <w:rPr>
          <w:rFonts w:eastAsia="Calibri"/>
          <w:b w:val="0"/>
        </w:rPr>
        <w:t>Anja</w:t>
      </w:r>
      <w:proofErr w:type="spellEnd"/>
      <w:r w:rsidRPr="00DA0933">
        <w:rPr>
          <w:rFonts w:eastAsia="Calibri"/>
          <w:b w:val="0"/>
        </w:rPr>
        <w:t xml:space="preserve"> Pia</w:t>
      </w:r>
    </w:p>
    <w:p w14:paraId="05432D6D"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1971 </w:t>
      </w:r>
      <w:proofErr w:type="spellStart"/>
      <w:r w:rsidRPr="00DA0933">
        <w:rPr>
          <w:rFonts w:eastAsia="Calibri"/>
          <w:b w:val="0"/>
        </w:rPr>
        <w:t>Geburt</w:t>
      </w:r>
      <w:proofErr w:type="spellEnd"/>
      <w:r w:rsidRPr="00DA0933">
        <w:rPr>
          <w:rFonts w:eastAsia="Calibri"/>
          <w:b w:val="0"/>
        </w:rPr>
        <w:t xml:space="preserve"> des </w:t>
      </w:r>
      <w:proofErr w:type="spellStart"/>
      <w:r w:rsidRPr="00DA0933">
        <w:rPr>
          <w:rFonts w:eastAsia="Calibri"/>
          <w:b w:val="0"/>
        </w:rPr>
        <w:t>Enkels</w:t>
      </w:r>
      <w:proofErr w:type="spellEnd"/>
      <w:r w:rsidRPr="00DA0933">
        <w:rPr>
          <w:rFonts w:eastAsia="Calibri"/>
          <w:b w:val="0"/>
        </w:rPr>
        <w:t xml:space="preserve"> </w:t>
      </w:r>
      <w:proofErr w:type="spellStart"/>
      <w:r w:rsidRPr="00DA0933">
        <w:rPr>
          <w:rFonts w:eastAsia="Calibri"/>
          <w:b w:val="0"/>
        </w:rPr>
        <w:t>Sascha</w:t>
      </w:r>
      <w:proofErr w:type="spellEnd"/>
      <w:r w:rsidRPr="00DA0933">
        <w:rPr>
          <w:rFonts w:eastAsia="Calibri"/>
          <w:b w:val="0"/>
        </w:rPr>
        <w:t xml:space="preserve"> Manuel</w:t>
      </w:r>
    </w:p>
    <w:p w14:paraId="7D32690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1972 Tod seiner Tochter Johanna aus erster Ehe</w:t>
      </w:r>
    </w:p>
    <w:p w14:paraId="11F4988D"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1985 </w:t>
      </w:r>
      <w:proofErr w:type="spellStart"/>
      <w:r w:rsidRPr="00DA0933">
        <w:rPr>
          <w:rFonts w:eastAsia="Calibri"/>
          <w:b w:val="0"/>
        </w:rPr>
        <w:t>Geburt</w:t>
      </w:r>
      <w:proofErr w:type="spellEnd"/>
      <w:r w:rsidRPr="00DA0933">
        <w:rPr>
          <w:rFonts w:eastAsia="Calibri"/>
          <w:b w:val="0"/>
        </w:rPr>
        <w:t xml:space="preserve"> des </w:t>
      </w:r>
      <w:proofErr w:type="spellStart"/>
      <w:r w:rsidRPr="00DA0933">
        <w:rPr>
          <w:rFonts w:eastAsia="Calibri"/>
          <w:b w:val="0"/>
        </w:rPr>
        <w:t>Enkels</w:t>
      </w:r>
      <w:proofErr w:type="spellEnd"/>
      <w:r w:rsidRPr="00DA0933">
        <w:rPr>
          <w:rFonts w:eastAsia="Calibri"/>
          <w:b w:val="0"/>
        </w:rPr>
        <w:t xml:space="preserve"> David Aaron</w:t>
      </w:r>
    </w:p>
    <w:p w14:paraId="6F8D0CB2"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1990 </w:t>
      </w:r>
      <w:proofErr w:type="spellStart"/>
      <w:r w:rsidRPr="00DA0933">
        <w:rPr>
          <w:rFonts w:eastAsia="Calibri"/>
          <w:b w:val="0"/>
        </w:rPr>
        <w:t>Geburt</w:t>
      </w:r>
      <w:proofErr w:type="spellEnd"/>
      <w:r w:rsidRPr="00DA0933">
        <w:rPr>
          <w:rFonts w:eastAsia="Calibri"/>
          <w:b w:val="0"/>
        </w:rPr>
        <w:t xml:space="preserve"> der </w:t>
      </w:r>
      <w:proofErr w:type="spellStart"/>
      <w:r w:rsidRPr="00DA0933">
        <w:rPr>
          <w:rFonts w:eastAsia="Calibri"/>
          <w:b w:val="0"/>
        </w:rPr>
        <w:t>Enkelin</w:t>
      </w:r>
      <w:proofErr w:type="spellEnd"/>
      <w:r w:rsidRPr="00DA0933">
        <w:rPr>
          <w:rFonts w:eastAsia="Calibri"/>
          <w:b w:val="0"/>
        </w:rPr>
        <w:t xml:space="preserve"> Helena Rose</w:t>
      </w:r>
    </w:p>
    <w:p w14:paraId="112D00B4"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1992 </w:t>
      </w:r>
      <w:proofErr w:type="spellStart"/>
      <w:r w:rsidRPr="00DA0933">
        <w:rPr>
          <w:rFonts w:eastAsia="Calibri"/>
          <w:b w:val="0"/>
        </w:rPr>
        <w:t>Geburt</w:t>
      </w:r>
      <w:proofErr w:type="spellEnd"/>
      <w:r w:rsidRPr="00DA0933">
        <w:rPr>
          <w:rFonts w:eastAsia="Calibri"/>
          <w:b w:val="0"/>
        </w:rPr>
        <w:t xml:space="preserve"> des </w:t>
      </w:r>
      <w:proofErr w:type="spellStart"/>
      <w:r w:rsidRPr="00DA0933">
        <w:rPr>
          <w:rFonts w:eastAsia="Calibri"/>
          <w:b w:val="0"/>
        </w:rPr>
        <w:t>Urenkels</w:t>
      </w:r>
      <w:proofErr w:type="spellEnd"/>
      <w:r w:rsidRPr="00DA0933">
        <w:rPr>
          <w:rFonts w:eastAsia="Calibri"/>
          <w:b w:val="0"/>
        </w:rPr>
        <w:t xml:space="preserve"> </w:t>
      </w:r>
      <w:proofErr w:type="spellStart"/>
      <w:r w:rsidRPr="00DA0933">
        <w:rPr>
          <w:rFonts w:eastAsia="Calibri"/>
          <w:b w:val="0"/>
        </w:rPr>
        <w:t>Jakob</w:t>
      </w:r>
      <w:proofErr w:type="spellEnd"/>
      <w:r w:rsidRPr="00DA0933">
        <w:rPr>
          <w:rFonts w:eastAsia="Calibri"/>
          <w:b w:val="0"/>
        </w:rPr>
        <w:t xml:space="preserve"> Aaron</w:t>
      </w:r>
    </w:p>
    <w:p w14:paraId="0680AC92" w14:textId="77777777" w:rsidR="009603FD" w:rsidRPr="0062009F" w:rsidRDefault="009603FD" w:rsidP="009603FD">
      <w:pPr>
        <w:contextualSpacing/>
        <w:rPr>
          <w:rFonts w:eastAsia="Calibri"/>
          <w:b w:val="0"/>
          <w:bCs w:val="0"/>
        </w:rPr>
      </w:pPr>
    </w:p>
    <w:p w14:paraId="116912D7" w14:textId="77777777" w:rsidR="009603FD" w:rsidRPr="00813196" w:rsidRDefault="009603FD" w:rsidP="009603FD">
      <w:pPr>
        <w:contextualSpacing/>
        <w:rPr>
          <w:rFonts w:eastAsia="Calibri"/>
          <w:bCs w:val="0"/>
          <w:i/>
          <w:iCs/>
        </w:rPr>
      </w:pPr>
      <w:proofErr w:type="spellStart"/>
      <w:r w:rsidRPr="0028524E">
        <w:rPr>
          <w:rFonts w:eastAsia="Calibri"/>
          <w:bCs w:val="0"/>
          <w:i/>
          <w:iCs/>
        </w:rPr>
        <w:t>Pazifistische</w:t>
      </w:r>
      <w:proofErr w:type="spellEnd"/>
      <w:r w:rsidRPr="0028524E">
        <w:rPr>
          <w:rFonts w:eastAsia="Calibri"/>
          <w:bCs w:val="0"/>
          <w:i/>
          <w:iCs/>
        </w:rPr>
        <w:t xml:space="preserve"> </w:t>
      </w:r>
      <w:proofErr w:type="spellStart"/>
      <w:r w:rsidRPr="0028524E">
        <w:rPr>
          <w:rFonts w:eastAsia="Calibri"/>
          <w:bCs w:val="0"/>
          <w:i/>
          <w:iCs/>
        </w:rPr>
        <w:t>Aktivitäten</w:t>
      </w:r>
      <w:proofErr w:type="spellEnd"/>
    </w:p>
    <w:p w14:paraId="0704859F"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1947 Mitwirkung beim Wiederaufbau der Österreichischen Friedensgesellschaft, Leitung des Landesverbandes Salzburg</w:t>
      </w:r>
    </w:p>
    <w:p w14:paraId="5386CB20"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1951: Beitritt zur Internationale der Kriegsdienstgegner (</w:t>
      </w:r>
      <w:proofErr w:type="spellStart"/>
      <w:r w:rsidRPr="00DA0933">
        <w:rPr>
          <w:rFonts w:eastAsia="Calibri"/>
          <w:b w:val="0"/>
          <w:lang w:val="de-AT"/>
        </w:rPr>
        <w:t>IdK</w:t>
      </w:r>
      <w:proofErr w:type="spellEnd"/>
      <w:r w:rsidRPr="00DA0933">
        <w:rPr>
          <w:rFonts w:eastAsia="Calibri"/>
          <w:b w:val="0"/>
          <w:lang w:val="de-AT"/>
        </w:rPr>
        <w:t xml:space="preserve">) </w:t>
      </w:r>
    </w:p>
    <w:p w14:paraId="752B6476"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1958 Bundesvorsitzender des Verbandes der Kriegsdienstverweigerer (bis 1962)</w:t>
      </w:r>
    </w:p>
    <w:p w14:paraId="1CB9FAE8" w14:textId="77777777" w:rsidR="009603FD" w:rsidRPr="009603FD" w:rsidRDefault="009603FD" w:rsidP="009603FD">
      <w:pPr>
        <w:contextualSpacing/>
        <w:rPr>
          <w:rFonts w:eastAsia="Calibri"/>
          <w:b w:val="0"/>
          <w:lang w:val="de-AT"/>
        </w:rPr>
      </w:pPr>
    </w:p>
    <w:p w14:paraId="25DB4976" w14:textId="77777777" w:rsidR="009603FD" w:rsidRPr="009603FD" w:rsidRDefault="009603FD" w:rsidP="009603FD">
      <w:pPr>
        <w:contextualSpacing/>
        <w:rPr>
          <w:rFonts w:eastAsia="Calibri"/>
          <w:bCs w:val="0"/>
          <w:i/>
          <w:iCs/>
          <w:lang w:val="de-AT"/>
        </w:rPr>
      </w:pPr>
      <w:r w:rsidRPr="009603FD">
        <w:rPr>
          <w:rFonts w:eastAsia="Calibri"/>
          <w:bCs w:val="0"/>
          <w:i/>
          <w:iCs/>
          <w:lang w:val="de-AT"/>
        </w:rPr>
        <w:t>Berufliche Tätigkeiten, Arbeitsfelder und volksmusikalische Aktivitäten</w:t>
      </w:r>
    </w:p>
    <w:p w14:paraId="689DE9AA"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1945 Tätigkeit als Musik- und Kulturkritiker bei den Salzburger Nachrichten</w:t>
      </w:r>
    </w:p>
    <w:p w14:paraId="0D1A08A3"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1945–1950 Lehrer für Tonsatz und Liedkorrepetition am Mozarteum in Salzburg</w:t>
      </w:r>
    </w:p>
    <w:p w14:paraId="3AC9FB94"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Seit 1946 bis ins hohe Alter kontinuierliche und umfangreiche Kompositionstätigkeit, seit 1964 auch auf volksmusikalischem Gebiet, Beginn der jahrzehntelangen Kompositionstätigkeit für das Salzburger Adventsingen, sowie eine immense Anzahl von Publikationen zur Musiktheorie und Werkanalytik, Musikpädagogik, zur musikalischen Sozial- und Heilpädagogik und Elementaren Musikerziehung sowie zu Fragen der Friedens- und Schulpolitik sowie der alpenländischen Volksliedkunde und Volksmusik (vgl. Schriftenverzeichnis)</w:t>
      </w:r>
    </w:p>
    <w:p w14:paraId="71C5369A" w14:textId="77777777" w:rsidR="009603FD" w:rsidRPr="00DA0933" w:rsidRDefault="009603FD" w:rsidP="009603FD">
      <w:pPr>
        <w:numPr>
          <w:ilvl w:val="0"/>
          <w:numId w:val="4"/>
        </w:numPr>
        <w:contextualSpacing/>
        <w:rPr>
          <w:rFonts w:eastAsia="Calibri"/>
          <w:b w:val="0"/>
        </w:rPr>
      </w:pPr>
      <w:r w:rsidRPr="00DA0933">
        <w:rPr>
          <w:rFonts w:eastAsia="Calibri"/>
          <w:b w:val="0"/>
          <w:lang w:val="de-AT"/>
        </w:rPr>
        <w:t xml:space="preserve">1950 Berufung an die Nordwestdeutsche Musikakademie in Detmold als Dozent für Musiktheorie. </w:t>
      </w:r>
      <w:r w:rsidRPr="00DA0933">
        <w:rPr>
          <w:rFonts w:eastAsia="Calibri"/>
          <w:b w:val="0"/>
        </w:rPr>
        <w:t xml:space="preserve">Leiter der </w:t>
      </w:r>
      <w:proofErr w:type="spellStart"/>
      <w:r w:rsidRPr="00DA0933">
        <w:rPr>
          <w:rFonts w:eastAsia="Calibri"/>
          <w:b w:val="0"/>
        </w:rPr>
        <w:t>Musica</w:t>
      </w:r>
      <w:proofErr w:type="spellEnd"/>
      <w:r w:rsidRPr="00DA0933">
        <w:rPr>
          <w:rFonts w:eastAsia="Calibri"/>
          <w:b w:val="0"/>
        </w:rPr>
        <w:t>-viva-</w:t>
      </w:r>
      <w:proofErr w:type="spellStart"/>
      <w:r w:rsidRPr="00DA0933">
        <w:rPr>
          <w:rFonts w:eastAsia="Calibri"/>
          <w:b w:val="0"/>
        </w:rPr>
        <w:t>Konzerte</w:t>
      </w:r>
      <w:proofErr w:type="spellEnd"/>
      <w:r w:rsidRPr="00DA0933">
        <w:rPr>
          <w:rFonts w:eastAsia="Calibri"/>
          <w:b w:val="0"/>
        </w:rPr>
        <w:t xml:space="preserve"> in Detmold</w:t>
      </w:r>
    </w:p>
    <w:p w14:paraId="35CCA9FB"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1960 Berufung auf die Lehrkanzel für Musikerziehung an der Pädagogischen Hochschule in Lüneburg</w:t>
      </w:r>
    </w:p>
    <w:p w14:paraId="07A1DBBA"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1962 Rückkehr nach Salzburg, von Carl Orff mit der Leitung und dem Aufbau des 1961 am Mozarteum gegründeten Orff-Instituts beauftragt</w:t>
      </w:r>
    </w:p>
    <w:p w14:paraId="6777245E"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1963 nimmt sich der Reste des Archivs des „Arbeitsausschusses für das Volkslied in Salzburg“ (heute: Salzburger Volksliedwerk) an und beginnt seine Tätigkeit als dessen Archivar</w:t>
      </w:r>
    </w:p>
    <w:p w14:paraId="60BB1405"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1964 erste Zusammenarbeit mit Tobi Reiser d. Ä. – erste Kantate</w:t>
      </w:r>
    </w:p>
    <w:p w14:paraId="03FBF6E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1973 Gründung und Übernahme der Leitung des Instituts für Musikalische Sozial- und Heilpädagogik am Mozarteum</w:t>
      </w:r>
    </w:p>
    <w:p w14:paraId="743BFC1E"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1975 Beginn der engen Zusammenarbeit mit Tobias Reiser</w:t>
      </w:r>
    </w:p>
    <w:p w14:paraId="3C4402EF"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1980 Emeritierung als Hochschulprofessor für Tonsatz am Mozarteum/Orff-Institut.</w:t>
      </w:r>
    </w:p>
    <w:p w14:paraId="1831645E"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 xml:space="preserve">1983 Entwicklung des Oratoriums „A </w:t>
      </w:r>
      <w:proofErr w:type="spellStart"/>
      <w:r w:rsidRPr="00DA0933">
        <w:rPr>
          <w:b w:val="0"/>
          <w:lang w:val="de-AT"/>
        </w:rPr>
        <w:t>Liacht</w:t>
      </w:r>
      <w:proofErr w:type="spellEnd"/>
      <w:r w:rsidRPr="00DA0933">
        <w:rPr>
          <w:b w:val="0"/>
          <w:lang w:val="de-AT"/>
        </w:rPr>
        <w:t xml:space="preserve"> </w:t>
      </w:r>
      <w:proofErr w:type="spellStart"/>
      <w:r w:rsidRPr="00DA0933">
        <w:rPr>
          <w:b w:val="0"/>
          <w:lang w:val="de-AT"/>
        </w:rPr>
        <w:t>is</w:t>
      </w:r>
      <w:proofErr w:type="spellEnd"/>
      <w:r w:rsidRPr="00DA0933">
        <w:rPr>
          <w:b w:val="0"/>
          <w:lang w:val="de-AT"/>
        </w:rPr>
        <w:t xml:space="preserve"> </w:t>
      </w:r>
      <w:proofErr w:type="spellStart"/>
      <w:r w:rsidRPr="00DA0933">
        <w:rPr>
          <w:b w:val="0"/>
          <w:lang w:val="de-AT"/>
        </w:rPr>
        <w:t>aufkemma</w:t>
      </w:r>
      <w:proofErr w:type="spellEnd"/>
      <w:r w:rsidRPr="00DA0933">
        <w:rPr>
          <w:b w:val="0"/>
          <w:lang w:val="de-AT"/>
        </w:rPr>
        <w:t>“</w:t>
      </w:r>
    </w:p>
    <w:p w14:paraId="39E41FF3"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1991 Fertigstellung des eigenen Oratoriums „</w:t>
      </w:r>
      <w:proofErr w:type="spellStart"/>
      <w:r w:rsidRPr="00DA0933">
        <w:rPr>
          <w:b w:val="0"/>
          <w:lang w:val="de-AT"/>
        </w:rPr>
        <w:t>Adventus</w:t>
      </w:r>
      <w:proofErr w:type="spellEnd"/>
      <w:r w:rsidRPr="00DA0933">
        <w:rPr>
          <w:b w:val="0"/>
          <w:lang w:val="de-AT"/>
        </w:rPr>
        <w:t xml:space="preserve"> Domini“</w:t>
      </w:r>
    </w:p>
    <w:p w14:paraId="7FAA70C9"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1996 Entwicklung und Komposition von „Es ward der Engel Gabriel“</w:t>
      </w:r>
    </w:p>
    <w:p w14:paraId="48B5C21C" w14:textId="77777777" w:rsidR="009603FD" w:rsidRPr="00DA0933" w:rsidRDefault="009603FD" w:rsidP="009603FD">
      <w:pPr>
        <w:contextualSpacing/>
        <w:rPr>
          <w:rFonts w:eastAsia="Calibri"/>
          <w:b w:val="0"/>
          <w:lang w:val="de-AT"/>
        </w:rPr>
      </w:pPr>
    </w:p>
    <w:p w14:paraId="7FE48602" w14:textId="77777777" w:rsidR="009603FD" w:rsidRPr="0028524E" w:rsidRDefault="009603FD" w:rsidP="009603FD">
      <w:pPr>
        <w:rPr>
          <w:bCs w:val="0"/>
          <w:i/>
          <w:iCs/>
        </w:rPr>
      </w:pPr>
      <w:proofErr w:type="spellStart"/>
      <w:r w:rsidRPr="0028524E">
        <w:rPr>
          <w:bCs w:val="0"/>
          <w:i/>
          <w:iCs/>
        </w:rPr>
        <w:t>Musica</w:t>
      </w:r>
      <w:proofErr w:type="spellEnd"/>
      <w:r w:rsidRPr="0028524E">
        <w:rPr>
          <w:bCs w:val="0"/>
          <w:i/>
          <w:iCs/>
        </w:rPr>
        <w:t xml:space="preserve"> </w:t>
      </w:r>
      <w:proofErr w:type="spellStart"/>
      <w:r w:rsidRPr="0028524E">
        <w:rPr>
          <w:bCs w:val="0"/>
          <w:i/>
          <w:iCs/>
        </w:rPr>
        <w:t>poetica</w:t>
      </w:r>
      <w:proofErr w:type="spellEnd"/>
      <w:r w:rsidRPr="0028524E">
        <w:rPr>
          <w:bCs w:val="0"/>
          <w:i/>
          <w:iCs/>
        </w:rPr>
        <w:t xml:space="preserve"> </w:t>
      </w:r>
    </w:p>
    <w:p w14:paraId="7CF5F2C2"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1947 Erste persönliche Begegnung mit Carl Orff und seinem Schulwerk</w:t>
      </w:r>
    </w:p>
    <w:p w14:paraId="026EFC62"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lastRenderedPageBreak/>
        <w:t>1948 Referat über den Entwurf einer neuen Tonsatzlehre bei der ersten Tagung des Instituts für Neue Musik und Musikerziehung in Bayreuth</w:t>
      </w:r>
    </w:p>
    <w:p w14:paraId="76D4F17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1950 Referat auf Wunsch Carl Orffs zur Einführung der Konzeption Orff-Schulwerk bei der Tagung des Instituts für Neue Musik und Musikerziehung in Bayreuth</w:t>
      </w:r>
    </w:p>
    <w:p w14:paraId="62409FCD"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1953 Leitende Mitwirkung (zusammen mit Jens </w:t>
      </w:r>
      <w:proofErr w:type="spellStart"/>
      <w:r w:rsidRPr="00DA0933">
        <w:rPr>
          <w:rFonts w:eastAsia="Calibri"/>
          <w:b w:val="0"/>
          <w:lang w:val="de-AT"/>
        </w:rPr>
        <w:t>Rohwer</w:t>
      </w:r>
      <w:proofErr w:type="spellEnd"/>
      <w:r w:rsidRPr="00DA0933">
        <w:rPr>
          <w:rFonts w:eastAsia="Calibri"/>
          <w:b w:val="0"/>
          <w:lang w:val="de-AT"/>
        </w:rPr>
        <w:t xml:space="preserve">) an den Arbeitswochen für Neue Komposition in </w:t>
      </w:r>
      <w:proofErr w:type="spellStart"/>
      <w:r w:rsidRPr="00DA0933">
        <w:rPr>
          <w:rFonts w:eastAsia="Calibri"/>
          <w:b w:val="0"/>
          <w:lang w:val="de-AT"/>
        </w:rPr>
        <w:t>Barsbüttel</w:t>
      </w:r>
      <w:proofErr w:type="spellEnd"/>
      <w:r w:rsidRPr="00DA0933">
        <w:rPr>
          <w:rFonts w:eastAsia="Calibri"/>
          <w:b w:val="0"/>
          <w:lang w:val="de-AT"/>
        </w:rPr>
        <w:t xml:space="preserve"> bei Hamburg (seither jedes Jahr)</w:t>
      </w:r>
    </w:p>
    <w:p w14:paraId="643F5B27"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1954 Sendereihen für den Schulfunk von Radio Bremen (Improvisationsstunden für Kinder im Sinne des Orff-Schulwerks)</w:t>
      </w:r>
    </w:p>
    <w:p w14:paraId="6D98E5A5"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1955 (bis in die 1990er-Jahre) rege Kurstätigkeit für das Orff-Schulwerk in aller Welt</w:t>
      </w:r>
    </w:p>
    <w:p w14:paraId="1DAEDC2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1962 Übernahme eines Forschungsauftrags des österreichischen Unterrichtsministeriums für Musikalische Sozial- und Heilpädagogik</w:t>
      </w:r>
    </w:p>
    <w:p w14:paraId="5840D60D"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1963 Leitung der Tagung „Orff-Schulwerk in der Schule“ in Salzburg</w:t>
      </w:r>
    </w:p>
    <w:p w14:paraId="4A60A3AA"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1964 Ernennung zum ordentlichen Hochschulprofessor für (Elementaren) Tonsatz</w:t>
      </w:r>
    </w:p>
    <w:p w14:paraId="78737CA8"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1967 Studienreise zu niederländischen Reformschulen (nach Montessori) </w:t>
      </w:r>
    </w:p>
    <w:p w14:paraId="01823950"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1970 Musik für die „Hamlet“-Inszenierung Oskar Werners (Salzburger Festspiele)</w:t>
      </w:r>
    </w:p>
    <w:p w14:paraId="7BDD6456"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1970 bis 2002 erscheinen im Verlag </w:t>
      </w:r>
      <w:proofErr w:type="spellStart"/>
      <w:r w:rsidRPr="00DA0933">
        <w:rPr>
          <w:rFonts w:eastAsia="Calibri"/>
          <w:b w:val="0"/>
          <w:lang w:val="de-AT"/>
        </w:rPr>
        <w:t>Fidula</w:t>
      </w:r>
      <w:proofErr w:type="spellEnd"/>
      <w:r w:rsidRPr="00DA0933">
        <w:rPr>
          <w:rFonts w:eastAsia="Calibri"/>
          <w:b w:val="0"/>
          <w:lang w:val="de-AT"/>
        </w:rPr>
        <w:t xml:space="preserve"> (Boppard/Koblenz) insgesamt fünf Bände der Reihe „</w:t>
      </w:r>
      <w:proofErr w:type="spellStart"/>
      <w:r w:rsidRPr="00DA0933">
        <w:rPr>
          <w:rFonts w:eastAsia="Calibri"/>
          <w:b w:val="0"/>
          <w:lang w:val="de-AT"/>
        </w:rPr>
        <w:t>Ludi</w:t>
      </w:r>
      <w:proofErr w:type="spellEnd"/>
      <w:r w:rsidRPr="00DA0933">
        <w:rPr>
          <w:rFonts w:eastAsia="Calibri"/>
          <w:b w:val="0"/>
          <w:lang w:val="de-AT"/>
        </w:rPr>
        <w:t xml:space="preserve"> </w:t>
      </w:r>
      <w:proofErr w:type="spellStart"/>
      <w:r w:rsidRPr="00DA0933">
        <w:rPr>
          <w:rFonts w:eastAsia="Calibri"/>
          <w:b w:val="0"/>
          <w:lang w:val="de-AT"/>
        </w:rPr>
        <w:t>musici</w:t>
      </w:r>
      <w:proofErr w:type="spellEnd"/>
      <w:r w:rsidRPr="00DA0933">
        <w:rPr>
          <w:rFonts w:eastAsia="Calibri"/>
          <w:b w:val="0"/>
          <w:lang w:val="de-AT"/>
        </w:rPr>
        <w:t xml:space="preserve">“ – Materialien, Modelle und Kanons der „Elementaren Musikerziehung“ und des „Elementaren Musiktheaters“ </w:t>
      </w:r>
    </w:p>
    <w:p w14:paraId="775F32DF"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1979/80 Gastprofessur an der Universität Tel-Aviv, Israel</w:t>
      </w:r>
    </w:p>
    <w:p w14:paraId="1A2F9584"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1991 Verleihung der Auszeichnung „Pro </w:t>
      </w:r>
      <w:proofErr w:type="spellStart"/>
      <w:r w:rsidRPr="00DA0933">
        <w:rPr>
          <w:rFonts w:eastAsia="Calibri"/>
          <w:b w:val="0"/>
          <w:lang w:val="de-AT"/>
        </w:rPr>
        <w:t>Merito</w:t>
      </w:r>
      <w:proofErr w:type="spellEnd"/>
      <w:r w:rsidRPr="00DA0933">
        <w:rPr>
          <w:rFonts w:eastAsia="Calibri"/>
          <w:b w:val="0"/>
          <w:lang w:val="de-AT"/>
        </w:rPr>
        <w:t xml:space="preserve">“ der Carl-Orff-Stiftung München für „langjährige Verdienste um Auslegung und Adaption des Orff-Schulwerkes“. </w:t>
      </w:r>
    </w:p>
    <w:p w14:paraId="2E87B036" w14:textId="77777777" w:rsidR="009603FD" w:rsidRPr="009603FD" w:rsidRDefault="009603FD" w:rsidP="009603FD">
      <w:pPr>
        <w:ind w:left="360"/>
        <w:contextualSpacing/>
        <w:rPr>
          <w:rFonts w:eastAsia="Calibri"/>
          <w:lang w:val="de-AT"/>
        </w:rPr>
      </w:pPr>
    </w:p>
    <w:p w14:paraId="267FD77E" w14:textId="77777777" w:rsidR="009603FD" w:rsidRPr="00365E34" w:rsidRDefault="009603FD" w:rsidP="009603FD">
      <w:pPr>
        <w:widowControl w:val="0"/>
        <w:autoSpaceDE w:val="0"/>
        <w:autoSpaceDN w:val="0"/>
        <w:rPr>
          <w:rFonts w:eastAsia="Adobe Caslon Pro"/>
          <w:bCs w:val="0"/>
          <w:i/>
          <w:iCs/>
        </w:rPr>
      </w:pPr>
      <w:proofErr w:type="spellStart"/>
      <w:r w:rsidRPr="0028524E">
        <w:rPr>
          <w:rFonts w:eastAsia="Adobe Caslon Pro"/>
          <w:bCs w:val="0"/>
          <w:i/>
          <w:iCs/>
        </w:rPr>
        <w:t>Bildungspolitisches</w:t>
      </w:r>
      <w:proofErr w:type="spellEnd"/>
      <w:r w:rsidRPr="0028524E">
        <w:rPr>
          <w:rFonts w:eastAsia="Adobe Caslon Pro"/>
          <w:bCs w:val="0"/>
          <w:i/>
          <w:iCs/>
        </w:rPr>
        <w:t xml:space="preserve"> Engagement</w:t>
      </w:r>
    </w:p>
    <w:p w14:paraId="117AC861" w14:textId="77777777" w:rsidR="009603FD" w:rsidRPr="00DA0933" w:rsidRDefault="009603FD" w:rsidP="009603FD">
      <w:pPr>
        <w:numPr>
          <w:ilvl w:val="0"/>
          <w:numId w:val="6"/>
        </w:numPr>
        <w:contextualSpacing/>
        <w:rPr>
          <w:rFonts w:eastAsia="Calibri"/>
          <w:b w:val="0"/>
          <w:lang w:val="de-AT"/>
        </w:rPr>
      </w:pPr>
      <w:r w:rsidRPr="00DA0933">
        <w:rPr>
          <w:rFonts w:eastAsia="Calibri"/>
          <w:b w:val="0"/>
          <w:lang w:val="de-AT"/>
        </w:rPr>
        <w:t>1977 Initiierung und Start einer Vierländeraktion für eine angstfreie Schule mit Lehrern, Erziehungswissenschaftlern, Psychologen und Ärzten aus der BRD, Luxemburg, der Schweiz und Österreich („Salzburger Manifest“, erschienen in den Salzburger Nachrichten). Vorträge und Diskussionen in öffentlichen Veranstaltungen und im österreichischen Rundfunk und Fernsehen zu dieser Problematik</w:t>
      </w:r>
    </w:p>
    <w:p w14:paraId="2E65EF48" w14:textId="77777777" w:rsidR="009603FD" w:rsidRPr="00DA0933" w:rsidRDefault="009603FD" w:rsidP="009603FD">
      <w:pPr>
        <w:numPr>
          <w:ilvl w:val="0"/>
          <w:numId w:val="5"/>
        </w:numPr>
        <w:contextualSpacing/>
        <w:rPr>
          <w:rFonts w:eastAsia="Calibri"/>
          <w:b w:val="0"/>
          <w:bCs w:val="0"/>
        </w:rPr>
      </w:pPr>
      <w:r w:rsidRPr="00DA0933">
        <w:rPr>
          <w:rFonts w:eastAsia="Calibri"/>
          <w:b w:val="0"/>
          <w:lang w:val="de-AT"/>
        </w:rPr>
        <w:t xml:space="preserve">1985 Ablehnung der bundesstaatlichen Auszeichnung „Österreichisches Ehrenkreuz für Wissenschaft und Kunst 1. </w:t>
      </w:r>
      <w:proofErr w:type="spellStart"/>
      <w:r w:rsidRPr="00DA0933">
        <w:rPr>
          <w:rFonts w:eastAsia="Calibri"/>
          <w:b w:val="0"/>
        </w:rPr>
        <w:t>Klasse</w:t>
      </w:r>
      <w:proofErr w:type="spellEnd"/>
      <w:r w:rsidRPr="00DA0933">
        <w:rPr>
          <w:rFonts w:eastAsia="Calibri"/>
          <w:b w:val="0"/>
        </w:rPr>
        <w:t xml:space="preserve">“. </w:t>
      </w:r>
    </w:p>
    <w:p w14:paraId="17995FEC" w14:textId="77777777" w:rsidR="009603FD" w:rsidRPr="00DA0933" w:rsidRDefault="009603FD" w:rsidP="009603FD">
      <w:pPr>
        <w:ind w:left="720"/>
        <w:contextualSpacing/>
        <w:rPr>
          <w:rFonts w:eastAsia="Calibri"/>
          <w:b w:val="0"/>
          <w:bCs w:val="0"/>
        </w:rPr>
      </w:pPr>
    </w:p>
    <w:p w14:paraId="40B6D7C4" w14:textId="77777777" w:rsidR="009603FD" w:rsidRPr="0028524E" w:rsidRDefault="009603FD" w:rsidP="009603FD">
      <w:pPr>
        <w:contextualSpacing/>
        <w:rPr>
          <w:rFonts w:eastAsia="Calibri"/>
          <w:i/>
          <w:iCs/>
        </w:rPr>
      </w:pPr>
      <w:r w:rsidRPr="00365E34">
        <w:rPr>
          <w:rFonts w:eastAsia="Calibri"/>
          <w:i/>
          <w:iCs/>
        </w:rPr>
        <w:t xml:space="preserve">Die </w:t>
      </w:r>
      <w:proofErr w:type="spellStart"/>
      <w:r w:rsidRPr="00365E34">
        <w:rPr>
          <w:rFonts w:eastAsia="Calibri"/>
          <w:i/>
          <w:iCs/>
        </w:rPr>
        <w:t>späten</w:t>
      </w:r>
      <w:proofErr w:type="spellEnd"/>
      <w:r w:rsidRPr="00365E34">
        <w:rPr>
          <w:rFonts w:eastAsia="Calibri"/>
          <w:i/>
          <w:iCs/>
        </w:rPr>
        <w:t xml:space="preserve"> </w:t>
      </w:r>
      <w:proofErr w:type="spellStart"/>
      <w:r w:rsidRPr="00365E34">
        <w:rPr>
          <w:rFonts w:eastAsia="Calibri"/>
          <w:i/>
          <w:iCs/>
        </w:rPr>
        <w:t>Jahre</w:t>
      </w:r>
      <w:proofErr w:type="spellEnd"/>
    </w:p>
    <w:p w14:paraId="41804834" w14:textId="77777777" w:rsidR="009603FD" w:rsidRPr="00DA0933" w:rsidRDefault="009603FD" w:rsidP="009603FD">
      <w:pPr>
        <w:numPr>
          <w:ilvl w:val="0"/>
          <w:numId w:val="5"/>
        </w:numPr>
        <w:contextualSpacing/>
        <w:rPr>
          <w:rFonts w:eastAsia="Calibri"/>
          <w:b w:val="0"/>
          <w:lang w:val="de-AT"/>
        </w:rPr>
      </w:pPr>
      <w:r w:rsidRPr="00DA0933">
        <w:rPr>
          <w:rFonts w:eastAsia="Calibri"/>
          <w:b w:val="0"/>
          <w:lang w:val="de-AT"/>
        </w:rPr>
        <w:t>1993–1998 Autobiografische Erinnerungen an Kindheit und Jugend entstehen, seinen Nachkommen gewidmet (Nachlass Keller, vgl. WIDMER 2020)</w:t>
      </w:r>
    </w:p>
    <w:p w14:paraId="715ED019" w14:textId="77777777" w:rsidR="009603FD" w:rsidRPr="00DA0933" w:rsidRDefault="009603FD" w:rsidP="009603FD">
      <w:pPr>
        <w:numPr>
          <w:ilvl w:val="0"/>
          <w:numId w:val="5"/>
        </w:numPr>
        <w:contextualSpacing/>
        <w:rPr>
          <w:rFonts w:eastAsia="Calibri"/>
          <w:b w:val="0"/>
          <w:lang w:val="de-AT"/>
        </w:rPr>
      </w:pPr>
      <w:r w:rsidRPr="00DA0933">
        <w:rPr>
          <w:rFonts w:eastAsia="Calibri"/>
          <w:b w:val="0"/>
          <w:lang w:val="de-AT"/>
        </w:rPr>
        <w:t>1995 Kellers CD „Carmina Humana“ mit Kompositionen aus über 50 Jahren erscheint</w:t>
      </w:r>
    </w:p>
    <w:p w14:paraId="5D624DC9" w14:textId="77777777" w:rsidR="009603FD" w:rsidRPr="00DA0933" w:rsidRDefault="009603FD" w:rsidP="009603FD">
      <w:pPr>
        <w:numPr>
          <w:ilvl w:val="0"/>
          <w:numId w:val="5"/>
        </w:numPr>
        <w:contextualSpacing/>
        <w:rPr>
          <w:rFonts w:eastAsia="Batang"/>
          <w:b w:val="0"/>
          <w:lang w:val="de-AT" w:eastAsia="de-DE"/>
        </w:rPr>
      </w:pPr>
      <w:r w:rsidRPr="00DA0933">
        <w:rPr>
          <w:rFonts w:eastAsia="Batang"/>
          <w:b w:val="0"/>
          <w:lang w:val="de-AT" w:eastAsia="de-DE"/>
        </w:rPr>
        <w:t xml:space="preserve">1996 Hermann Regner und Klaus W. Oberborbeck publizieren unter dem Titel „Musikalische Lebenshilfe“ ausgewählte Berichte Kellers über </w:t>
      </w:r>
      <w:r w:rsidRPr="00DA0933">
        <w:rPr>
          <w:rFonts w:eastAsia="Calibri"/>
          <w:b w:val="0"/>
          <w:lang w:val="de-AT"/>
        </w:rPr>
        <w:t>sozial- und heilpädagogische Versuche mit dem Orff-Schulwerk (vgl. Schriftenverzeichnis)</w:t>
      </w:r>
    </w:p>
    <w:p w14:paraId="1F4EF7DB" w14:textId="77777777" w:rsidR="009603FD" w:rsidRPr="00DA0933" w:rsidRDefault="009603FD" w:rsidP="009603FD">
      <w:pPr>
        <w:numPr>
          <w:ilvl w:val="0"/>
          <w:numId w:val="5"/>
        </w:numPr>
        <w:contextualSpacing/>
        <w:rPr>
          <w:rFonts w:eastAsia="Batang"/>
          <w:b w:val="0"/>
          <w:lang w:val="de-AT" w:eastAsia="de-DE"/>
        </w:rPr>
      </w:pPr>
      <w:r w:rsidRPr="00DA0933">
        <w:rPr>
          <w:rFonts w:eastAsia="Calibri"/>
          <w:b w:val="0"/>
          <w:lang w:val="de-AT"/>
        </w:rPr>
        <w:t xml:space="preserve">Stetige Arbeit an seinem letzten großen Werk „MODUS VIVENDI – Moralkodex für Ungläubige, Zweifler und tolerante Gläubige als Fundament einer humanen Pädagogik und Politik“ (teilweise handschriftlich und unvollendet, im NACHLASS KELLER) </w:t>
      </w:r>
    </w:p>
    <w:p w14:paraId="33874C40" w14:textId="77777777" w:rsidR="009603FD" w:rsidRPr="00DA0933" w:rsidRDefault="009603FD" w:rsidP="009603FD">
      <w:pPr>
        <w:widowControl w:val="0"/>
        <w:numPr>
          <w:ilvl w:val="0"/>
          <w:numId w:val="5"/>
        </w:numPr>
        <w:autoSpaceDE w:val="0"/>
        <w:autoSpaceDN w:val="0"/>
        <w:spacing w:before="8"/>
        <w:rPr>
          <w:rFonts w:eastAsia="Adobe Caslon Pro"/>
          <w:b w:val="0"/>
          <w:lang w:val="de-AT"/>
        </w:rPr>
      </w:pPr>
      <w:r w:rsidRPr="00DA0933">
        <w:rPr>
          <w:rFonts w:eastAsia="Adobe Caslon Pro"/>
          <w:b w:val="0"/>
          <w:lang w:val="de-AT"/>
        </w:rPr>
        <w:t>2008 Wilhelm Keller verstirbt am 4. Juni in Salzburg</w:t>
      </w:r>
    </w:p>
    <w:p w14:paraId="68523584" w14:textId="602F18E9" w:rsidR="00156C8F" w:rsidRDefault="00FF7CE3" w:rsidP="00FF7CE3">
      <w:pPr>
        <w:jc w:val="center"/>
        <w:rPr>
          <w:color w:val="FF0000"/>
          <w:sz w:val="28"/>
          <w:szCs w:val="28"/>
          <w:lang w:val="de-AT"/>
        </w:rPr>
      </w:pPr>
      <w:r w:rsidRPr="004A6CAF">
        <w:rPr>
          <w:color w:val="FF0000"/>
          <w:sz w:val="28"/>
          <w:szCs w:val="28"/>
          <w:lang w:val="de-AT"/>
        </w:rPr>
        <w:t>3. VERFASSER*IN</w:t>
      </w:r>
    </w:p>
    <w:p w14:paraId="09DB90DE" w14:textId="77777777" w:rsidR="004A6CAF" w:rsidRPr="004A6CAF" w:rsidRDefault="004A6CAF" w:rsidP="00FF7CE3">
      <w:pPr>
        <w:jc w:val="center"/>
        <w:rPr>
          <w:sz w:val="28"/>
          <w:szCs w:val="28"/>
          <w:lang w:val="de-AT"/>
        </w:rPr>
      </w:pPr>
    </w:p>
    <w:p w14:paraId="468BA059" w14:textId="29BB169E"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lastRenderedPageBreak/>
        <w:t>Wolfgang Dreier-Andres</w:t>
      </w:r>
      <w:r w:rsidR="004A6CAF">
        <w:rPr>
          <w:rFonts w:asciiTheme="minorHAnsi" w:hAnsiTheme="minorHAnsi" w:cstheme="minorHAnsi"/>
          <w:sz w:val="24"/>
          <w:szCs w:val="24"/>
          <w:lang w:val="de-AT"/>
        </w:rPr>
        <w:t xml:space="preserve">, </w:t>
      </w:r>
      <w:r w:rsidR="004A6CAF" w:rsidRPr="004A6CAF">
        <w:rPr>
          <w:rFonts w:asciiTheme="minorHAnsi" w:hAnsiTheme="minorHAnsi" w:cstheme="minorHAnsi"/>
          <w:b w:val="0"/>
          <w:sz w:val="24"/>
          <w:szCs w:val="24"/>
          <w:lang w:val="de-AT"/>
        </w:rPr>
        <w:t>g</w:t>
      </w:r>
      <w:r w:rsidRPr="004A6CAF">
        <w:rPr>
          <w:rFonts w:asciiTheme="minorHAnsi" w:hAnsiTheme="minorHAnsi" w:cstheme="minorHAnsi"/>
          <w:b w:val="0"/>
          <w:sz w:val="24"/>
          <w:szCs w:val="24"/>
          <w:lang w:val="de-AT"/>
        </w:rPr>
        <w:t xml:space="preserve">eboren 1981 in </w:t>
      </w:r>
      <w:proofErr w:type="spellStart"/>
      <w:r w:rsidRPr="004A6CAF">
        <w:rPr>
          <w:rFonts w:asciiTheme="minorHAnsi" w:hAnsiTheme="minorHAnsi" w:cstheme="minorHAnsi"/>
          <w:b w:val="0"/>
          <w:sz w:val="24"/>
          <w:szCs w:val="24"/>
          <w:lang w:val="de-AT"/>
        </w:rPr>
        <w:t>Abtenau</w:t>
      </w:r>
      <w:proofErr w:type="spellEnd"/>
      <w:r w:rsidRPr="004A6CAF">
        <w:rPr>
          <w:rFonts w:asciiTheme="minorHAnsi" w:hAnsiTheme="minorHAnsi" w:cstheme="minorHAnsi"/>
          <w:b w:val="0"/>
          <w:sz w:val="24"/>
          <w:szCs w:val="24"/>
          <w:lang w:val="de-AT"/>
        </w:rPr>
        <w:t>, Studium der Musikwissenschaft an den Universitäten Salzburg und Newcastle upon Tyne (UK). Seit 2005 Archivleiter des Salzburger Volksliedwerkes, bei der Salzburger Volkskultur für Archiv, Bibliothek und digitale Publikationsprojekte zuständig. 2011 Promotion zum Dr. phil. (mit Auszeichnung), seit 2012 Mitglied der wissenschaftlichen Kommission des Österreichischen Volksliedwerkes. Zahlreiche Vorträge und Aufsätze, Herausgabe und Redaktion wissenschaftlicher Publikationen, Gutachter- und Jurorentätigkeit im musikwissenschaftlichen, bibliothekarischen und volkskulturellen Bereich. http://wolfgang-dreier.at</w:t>
      </w:r>
    </w:p>
    <w:p w14:paraId="75934561" w14:textId="77777777" w:rsidR="00156C8F" w:rsidRPr="004A6CAF" w:rsidRDefault="00156C8F" w:rsidP="00156C8F">
      <w:pPr>
        <w:rPr>
          <w:rFonts w:asciiTheme="minorHAnsi" w:hAnsiTheme="minorHAnsi" w:cstheme="minorHAnsi"/>
          <w:lang w:val="de-AT"/>
        </w:rPr>
      </w:pPr>
    </w:p>
    <w:p w14:paraId="0DE76B52" w14:textId="4F0DDF47"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t>Karl Müller</w:t>
      </w:r>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rPr>
        <w:t xml:space="preserve">Univ. Prof. i. R. für Neuere Deutsche Literatur an der Universität Salzburg; Mitglied des Österreichischen P.E.N.-Clubs, Wissenschaftspreis der Landeshauptstadt Salzburg, Großes Verdienstzeichen des Landes Salzburg, Leiter des Online-Projektes „Österreichische </w:t>
      </w:r>
      <w:proofErr w:type="spellStart"/>
      <w:r w:rsidRPr="004A6CAF">
        <w:rPr>
          <w:rFonts w:asciiTheme="minorHAnsi" w:hAnsiTheme="minorHAnsi" w:cstheme="minorHAnsi"/>
          <w:b w:val="0"/>
          <w:sz w:val="24"/>
          <w:szCs w:val="24"/>
          <w:lang w:val="de-AT"/>
        </w:rPr>
        <w:t>SchriftstellerInnen</w:t>
      </w:r>
      <w:proofErr w:type="spellEnd"/>
      <w:r w:rsidRPr="004A6CAF">
        <w:rPr>
          <w:rFonts w:asciiTheme="minorHAnsi" w:hAnsiTheme="minorHAnsi" w:cstheme="minorHAnsi"/>
          <w:b w:val="0"/>
          <w:sz w:val="24"/>
          <w:szCs w:val="24"/>
          <w:lang w:val="de-AT"/>
        </w:rPr>
        <w:t xml:space="preserve"> des Exils seit 1933“. Zahlreiche Bücher und Publikationen u.a. zur Literaturgeschichte Österreichs, zur literarischen Moderne und Antimoderne, Karl H. </w:t>
      </w:r>
      <w:proofErr w:type="spellStart"/>
      <w:r w:rsidRPr="004A6CAF">
        <w:rPr>
          <w:rFonts w:asciiTheme="minorHAnsi" w:hAnsiTheme="minorHAnsi" w:cstheme="minorHAnsi"/>
          <w:b w:val="0"/>
          <w:sz w:val="24"/>
          <w:szCs w:val="24"/>
          <w:lang w:val="de-AT"/>
        </w:rPr>
        <w:t>Waggerl</w:t>
      </w:r>
      <w:proofErr w:type="spellEnd"/>
      <w:r w:rsidRPr="004A6CAF">
        <w:rPr>
          <w:rFonts w:asciiTheme="minorHAnsi" w:hAnsiTheme="minorHAnsi" w:cstheme="minorHAnsi"/>
          <w:b w:val="0"/>
          <w:sz w:val="24"/>
          <w:szCs w:val="24"/>
          <w:lang w:val="de-AT"/>
        </w:rPr>
        <w:t xml:space="preserve">, </w:t>
      </w:r>
      <w:proofErr w:type="spellStart"/>
      <w:r w:rsidRPr="004A6CAF">
        <w:rPr>
          <w:rFonts w:asciiTheme="minorHAnsi" w:hAnsiTheme="minorHAnsi" w:cstheme="minorHAnsi"/>
          <w:b w:val="0"/>
          <w:sz w:val="24"/>
          <w:szCs w:val="24"/>
          <w:lang w:val="de-AT"/>
        </w:rPr>
        <w:t>Wastl</w:t>
      </w:r>
      <w:proofErr w:type="spellEnd"/>
      <w:r w:rsidRPr="004A6CAF">
        <w:rPr>
          <w:rFonts w:asciiTheme="minorHAnsi" w:hAnsiTheme="minorHAnsi" w:cstheme="minorHAnsi"/>
          <w:b w:val="0"/>
          <w:sz w:val="24"/>
          <w:szCs w:val="24"/>
          <w:lang w:val="de-AT"/>
        </w:rPr>
        <w:t xml:space="preserve"> </w:t>
      </w:r>
      <w:proofErr w:type="spellStart"/>
      <w:r w:rsidRPr="004A6CAF">
        <w:rPr>
          <w:rFonts w:asciiTheme="minorHAnsi" w:hAnsiTheme="minorHAnsi" w:cstheme="minorHAnsi"/>
          <w:b w:val="0"/>
          <w:sz w:val="24"/>
          <w:szCs w:val="24"/>
          <w:lang w:val="de-AT"/>
        </w:rPr>
        <w:t>Fanderl</w:t>
      </w:r>
      <w:proofErr w:type="spellEnd"/>
      <w:r w:rsidRPr="004A6CAF">
        <w:rPr>
          <w:rFonts w:asciiTheme="minorHAnsi" w:hAnsiTheme="minorHAnsi" w:cstheme="minorHAnsi"/>
          <w:b w:val="0"/>
          <w:sz w:val="24"/>
          <w:szCs w:val="24"/>
          <w:lang w:val="de-AT"/>
        </w:rPr>
        <w:t xml:space="preserve">, zur Kultur der </w:t>
      </w:r>
      <w:proofErr w:type="spellStart"/>
      <w:r w:rsidRPr="004A6CAF">
        <w:rPr>
          <w:rFonts w:asciiTheme="minorHAnsi" w:hAnsiTheme="minorHAnsi" w:cstheme="minorHAnsi"/>
          <w:b w:val="0"/>
          <w:sz w:val="24"/>
          <w:szCs w:val="24"/>
          <w:lang w:val="de-AT"/>
        </w:rPr>
        <w:t>Inneren</w:t>
      </w:r>
      <w:proofErr w:type="spellEnd"/>
      <w:r w:rsidRPr="004A6CAF">
        <w:rPr>
          <w:rFonts w:asciiTheme="minorHAnsi" w:hAnsiTheme="minorHAnsi" w:cstheme="minorHAnsi"/>
          <w:b w:val="0"/>
          <w:sz w:val="24"/>
          <w:szCs w:val="24"/>
          <w:lang w:val="de-AT"/>
        </w:rPr>
        <w:t xml:space="preserve"> Emigration, zur Jiddischen Kultur und Literatur aus Österreich, Diaspora – Exil, Österreich 1918 und die Folgen, Krieg und Literatur, Stefan Zweig, Nationalsozialismus, Satire und Kabarett, „Heimat“, Hugo von Hofmannsthal, Salzburger Festspiele, Fred </w:t>
      </w:r>
      <w:proofErr w:type="spellStart"/>
      <w:r w:rsidRPr="004A6CAF">
        <w:rPr>
          <w:rFonts w:asciiTheme="minorHAnsi" w:hAnsiTheme="minorHAnsi" w:cstheme="minorHAnsi"/>
          <w:b w:val="0"/>
          <w:sz w:val="24"/>
          <w:szCs w:val="24"/>
          <w:lang w:val="de-AT"/>
        </w:rPr>
        <w:t>Wander</w:t>
      </w:r>
      <w:proofErr w:type="spellEnd"/>
      <w:r w:rsidRPr="004A6CAF">
        <w:rPr>
          <w:rFonts w:asciiTheme="minorHAnsi" w:hAnsiTheme="minorHAnsi" w:cstheme="minorHAnsi"/>
          <w:b w:val="0"/>
          <w:sz w:val="24"/>
          <w:szCs w:val="24"/>
          <w:lang w:val="de-AT"/>
        </w:rPr>
        <w:t xml:space="preserve">. Seit 1966 Klarinettist bei den </w:t>
      </w:r>
      <w:proofErr w:type="spellStart"/>
      <w:r w:rsidRPr="004A6CAF">
        <w:rPr>
          <w:rFonts w:asciiTheme="minorHAnsi" w:hAnsiTheme="minorHAnsi" w:cstheme="minorHAnsi"/>
          <w:b w:val="0"/>
          <w:sz w:val="24"/>
          <w:szCs w:val="24"/>
          <w:lang w:val="de-AT"/>
        </w:rPr>
        <w:t>Flachgauer</w:t>
      </w:r>
      <w:proofErr w:type="spellEnd"/>
      <w:r w:rsidRPr="004A6CAF">
        <w:rPr>
          <w:rFonts w:asciiTheme="minorHAnsi" w:hAnsiTheme="minorHAnsi" w:cstheme="minorHAnsi"/>
          <w:b w:val="0"/>
          <w:sz w:val="24"/>
          <w:szCs w:val="24"/>
          <w:lang w:val="de-AT"/>
        </w:rPr>
        <w:t xml:space="preserve"> Musikanten und in diversen kammermusikalischen Ensembles. </w:t>
      </w:r>
    </w:p>
    <w:p w14:paraId="020CCF02" w14:textId="77777777" w:rsidR="00156C8F" w:rsidRPr="004A6CAF" w:rsidRDefault="00156C8F" w:rsidP="00156C8F">
      <w:pPr>
        <w:rPr>
          <w:rFonts w:asciiTheme="minorHAnsi" w:hAnsiTheme="minorHAnsi" w:cstheme="minorHAnsi"/>
          <w:lang w:val="de-AT"/>
        </w:rPr>
      </w:pPr>
    </w:p>
    <w:p w14:paraId="5C987B9E" w14:textId="0E75F6AD"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t xml:space="preserve">Josef </w:t>
      </w:r>
      <w:proofErr w:type="spellStart"/>
      <w:r w:rsidRPr="004A6CAF">
        <w:rPr>
          <w:rFonts w:asciiTheme="minorHAnsi" w:hAnsiTheme="minorHAnsi" w:cstheme="minorHAnsi"/>
          <w:sz w:val="24"/>
          <w:szCs w:val="24"/>
          <w:lang w:val="de-AT"/>
        </w:rPr>
        <w:t>Radauer</w:t>
      </w:r>
      <w:proofErr w:type="spellEnd"/>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rPr>
        <w:t xml:space="preserve">1963 in Salzburg geboren, Studien Rechtswissenschaften an der Universität Salzburg und Kontrabass an der Hochschule Mozarteum. Seit der Begegnung mit Sandor </w:t>
      </w:r>
      <w:proofErr w:type="spellStart"/>
      <w:r w:rsidRPr="004A6CAF">
        <w:rPr>
          <w:rFonts w:asciiTheme="minorHAnsi" w:hAnsiTheme="minorHAnsi" w:cstheme="minorHAnsi"/>
          <w:b w:val="0"/>
          <w:sz w:val="24"/>
          <w:szCs w:val="24"/>
          <w:lang w:val="de-AT"/>
        </w:rPr>
        <w:t>Vegh</w:t>
      </w:r>
      <w:proofErr w:type="spellEnd"/>
      <w:r w:rsidRPr="004A6CAF">
        <w:rPr>
          <w:rFonts w:asciiTheme="minorHAnsi" w:hAnsiTheme="minorHAnsi" w:cstheme="minorHAnsi"/>
          <w:b w:val="0"/>
          <w:sz w:val="24"/>
          <w:szCs w:val="24"/>
          <w:lang w:val="de-AT"/>
        </w:rPr>
        <w:t xml:space="preserve"> vor allem mit der </w:t>
      </w:r>
      <w:proofErr w:type="spellStart"/>
      <w:r w:rsidRPr="004A6CAF">
        <w:rPr>
          <w:rFonts w:asciiTheme="minorHAnsi" w:hAnsiTheme="minorHAnsi" w:cstheme="minorHAnsi"/>
          <w:b w:val="0"/>
          <w:sz w:val="24"/>
          <w:szCs w:val="24"/>
          <w:lang w:val="de-AT"/>
        </w:rPr>
        <w:t>Camerata</w:t>
      </w:r>
      <w:proofErr w:type="spellEnd"/>
      <w:r w:rsidRPr="004A6CAF">
        <w:rPr>
          <w:rFonts w:asciiTheme="minorHAnsi" w:hAnsiTheme="minorHAnsi" w:cstheme="minorHAnsi"/>
          <w:b w:val="0"/>
          <w:sz w:val="24"/>
          <w:szCs w:val="24"/>
          <w:lang w:val="de-AT"/>
        </w:rPr>
        <w:t xml:space="preserve"> Salzburg weltweit musikalisch unterwegs. Daneben ausgehend von seiner „</w:t>
      </w:r>
      <w:proofErr w:type="spellStart"/>
      <w:r w:rsidRPr="004A6CAF">
        <w:rPr>
          <w:rFonts w:asciiTheme="minorHAnsi" w:hAnsiTheme="minorHAnsi" w:cstheme="minorHAnsi"/>
          <w:b w:val="0"/>
          <w:sz w:val="24"/>
          <w:szCs w:val="24"/>
          <w:lang w:val="de-AT"/>
        </w:rPr>
        <w:t>Hiatabuam</w:t>
      </w:r>
      <w:proofErr w:type="spellEnd"/>
      <w:r w:rsidRPr="004A6CAF">
        <w:rPr>
          <w:rFonts w:asciiTheme="minorHAnsi" w:hAnsiTheme="minorHAnsi" w:cstheme="minorHAnsi"/>
          <w:b w:val="0"/>
          <w:sz w:val="24"/>
          <w:szCs w:val="24"/>
          <w:lang w:val="de-AT"/>
        </w:rPr>
        <w:t xml:space="preserve">“-Laufbahn (1969–1976) Mitglied in verschiedensten Volksmusikensembles (mit Posaune, Kontrabass oder Hackbrett), lange Jahre hindurch Kapellmeister der Trachtenmusikkapelle </w:t>
      </w:r>
      <w:proofErr w:type="spellStart"/>
      <w:r w:rsidRPr="004A6CAF">
        <w:rPr>
          <w:rFonts w:asciiTheme="minorHAnsi" w:hAnsiTheme="minorHAnsi" w:cstheme="minorHAnsi"/>
          <w:b w:val="0"/>
          <w:sz w:val="24"/>
          <w:szCs w:val="24"/>
          <w:lang w:val="de-AT"/>
        </w:rPr>
        <w:t>Aigen</w:t>
      </w:r>
      <w:proofErr w:type="spellEnd"/>
      <w:r w:rsidRPr="004A6CAF">
        <w:rPr>
          <w:rFonts w:asciiTheme="minorHAnsi" w:hAnsiTheme="minorHAnsi" w:cstheme="minorHAnsi"/>
          <w:b w:val="0"/>
          <w:sz w:val="24"/>
          <w:szCs w:val="24"/>
          <w:lang w:val="de-AT"/>
        </w:rPr>
        <w:t xml:space="preserve">. Prägende Begegnung mit Tobi und Tobias Reiser, seit 1981 Ensemblemitglied und schon bald engster musikalischer Berater von Tobias. Behutsames Beschreiten neuer Wege in der </w:t>
      </w:r>
      <w:proofErr w:type="spellStart"/>
      <w:r w:rsidRPr="004A6CAF">
        <w:rPr>
          <w:rFonts w:asciiTheme="minorHAnsi" w:hAnsiTheme="minorHAnsi" w:cstheme="minorHAnsi"/>
          <w:b w:val="0"/>
          <w:sz w:val="24"/>
          <w:szCs w:val="24"/>
          <w:lang w:val="de-AT"/>
        </w:rPr>
        <w:t>Reiser’schen</w:t>
      </w:r>
      <w:proofErr w:type="spellEnd"/>
      <w:r w:rsidRPr="004A6CAF">
        <w:rPr>
          <w:rFonts w:asciiTheme="minorHAnsi" w:hAnsiTheme="minorHAnsi" w:cstheme="minorHAnsi"/>
          <w:b w:val="0"/>
          <w:sz w:val="24"/>
          <w:szCs w:val="24"/>
          <w:lang w:val="de-AT"/>
        </w:rPr>
        <w:t xml:space="preserve"> Tradition durch die </w:t>
      </w:r>
      <w:proofErr w:type="spellStart"/>
      <w:r w:rsidRPr="004A6CAF">
        <w:rPr>
          <w:rFonts w:asciiTheme="minorHAnsi" w:hAnsiTheme="minorHAnsi" w:cstheme="minorHAnsi"/>
          <w:b w:val="0"/>
          <w:sz w:val="24"/>
          <w:szCs w:val="24"/>
          <w:lang w:val="de-AT"/>
        </w:rPr>
        <w:t>Flachgauer</w:t>
      </w:r>
      <w:proofErr w:type="spellEnd"/>
      <w:r w:rsidRPr="004A6CAF">
        <w:rPr>
          <w:rFonts w:asciiTheme="minorHAnsi" w:hAnsiTheme="minorHAnsi" w:cstheme="minorHAnsi"/>
          <w:b w:val="0"/>
          <w:sz w:val="24"/>
          <w:szCs w:val="24"/>
          <w:lang w:val="de-AT"/>
        </w:rPr>
        <w:t xml:space="preserve"> Musikanten, das Reiser Ensemble (heute: </w:t>
      </w:r>
      <w:proofErr w:type="spellStart"/>
      <w:r w:rsidRPr="004A6CAF">
        <w:rPr>
          <w:rFonts w:asciiTheme="minorHAnsi" w:hAnsiTheme="minorHAnsi" w:cstheme="minorHAnsi"/>
          <w:b w:val="0"/>
          <w:sz w:val="24"/>
          <w:szCs w:val="24"/>
          <w:lang w:val="de-AT"/>
        </w:rPr>
        <w:t>Radauer</w:t>
      </w:r>
      <w:proofErr w:type="spellEnd"/>
      <w:r w:rsidRPr="004A6CAF">
        <w:rPr>
          <w:rFonts w:asciiTheme="minorHAnsi" w:hAnsiTheme="minorHAnsi" w:cstheme="minorHAnsi"/>
          <w:b w:val="0"/>
          <w:sz w:val="24"/>
          <w:szCs w:val="24"/>
          <w:lang w:val="de-AT"/>
        </w:rPr>
        <w:t xml:space="preserve"> Ensemble), den </w:t>
      </w:r>
      <w:proofErr w:type="spellStart"/>
      <w:r w:rsidRPr="004A6CAF">
        <w:rPr>
          <w:rFonts w:asciiTheme="minorHAnsi" w:hAnsiTheme="minorHAnsi" w:cstheme="minorHAnsi"/>
          <w:b w:val="0"/>
          <w:sz w:val="24"/>
          <w:szCs w:val="24"/>
          <w:lang w:val="de-AT"/>
        </w:rPr>
        <w:t>HirtenAdvent</w:t>
      </w:r>
      <w:proofErr w:type="spellEnd"/>
      <w:r w:rsidRPr="004A6CAF">
        <w:rPr>
          <w:rFonts w:asciiTheme="minorHAnsi" w:hAnsiTheme="minorHAnsi" w:cstheme="minorHAnsi"/>
          <w:b w:val="0"/>
          <w:sz w:val="24"/>
          <w:szCs w:val="24"/>
          <w:lang w:val="de-AT"/>
        </w:rPr>
        <w:t xml:space="preserve"> in der Aula und das „Salzburger Passionssingen“ (Neuschöpfung). In der Programmgestaltung seit jeher bemüht um eine sinnvolle Verbindung zwischen Hochkultur und Volkskultur.</w:t>
      </w:r>
    </w:p>
    <w:p w14:paraId="60CB4C0A" w14:textId="77777777" w:rsidR="00156C8F" w:rsidRPr="004A6CAF" w:rsidRDefault="00156C8F" w:rsidP="00156C8F">
      <w:pPr>
        <w:rPr>
          <w:rFonts w:asciiTheme="minorHAnsi" w:hAnsiTheme="minorHAnsi" w:cstheme="minorHAnsi"/>
          <w:lang w:val="de-AT"/>
        </w:rPr>
      </w:pPr>
    </w:p>
    <w:p w14:paraId="30FA0FD4" w14:textId="437A9E00" w:rsidR="00156C8F" w:rsidRPr="00FF7CE3" w:rsidRDefault="00156C8F" w:rsidP="004A6CAF">
      <w:pPr>
        <w:pStyle w:val="berschrift2"/>
        <w:rPr>
          <w:rFonts w:asciiTheme="minorHAnsi" w:hAnsiTheme="minorHAnsi" w:cstheme="minorHAnsi"/>
          <w:sz w:val="24"/>
          <w:szCs w:val="24"/>
          <w:lang w:val="de-AT"/>
        </w:rPr>
      </w:pPr>
      <w:r w:rsidRPr="004A6CAF">
        <w:rPr>
          <w:rFonts w:asciiTheme="minorHAnsi" w:hAnsiTheme="minorHAnsi" w:cstheme="minorHAnsi"/>
          <w:sz w:val="24"/>
          <w:szCs w:val="24"/>
          <w:lang w:val="de-AT"/>
        </w:rPr>
        <w:t>Manuela Widmer</w:t>
      </w:r>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eastAsia="de-DE"/>
        </w:rPr>
        <w:t>Mag. phil., Dr. phil., geboren 1952 in Deutschland, lebt in Hallein bei Salzburg. Studium der Musik- und Bewegungserziehung an der Universität Mozarteum/Orff-Institut und der Erziehungswissenschaft an der Universität Salzburg; Promotion über die Pädagogik des Orff-Instituts. 1984 bis 2020 Universitätslehrerin Mozarteum (Orff-Institut). Internationale Fortbildungs- und Vortragstätigkeit, Autorin zahlreicher Bücher, Fachartikel und Rezensionen. Konzepterstellung und Regie von Aufführungen im Stil des Elementaren Musiktheaters mit unterschiedlichsten Zielgruppen. Entwicklung einer eigenen Aufführungsart, dem „</w:t>
      </w:r>
      <w:r w:rsidRPr="004A6CAF">
        <w:rPr>
          <w:rFonts w:asciiTheme="minorHAnsi" w:hAnsiTheme="minorHAnsi" w:cstheme="minorHAnsi"/>
          <w:b w:val="0"/>
          <w:bCs w:val="0"/>
          <w:sz w:val="24"/>
          <w:szCs w:val="24"/>
          <w:lang w:val="de-AT" w:eastAsia="de-DE"/>
        </w:rPr>
        <w:t>C</w:t>
      </w:r>
      <w:r w:rsidR="00FF7CE3" w:rsidRPr="004A6CAF">
        <w:rPr>
          <w:rFonts w:asciiTheme="minorHAnsi" w:hAnsiTheme="minorHAnsi" w:cstheme="minorHAnsi"/>
          <w:b w:val="0"/>
          <w:bCs w:val="0"/>
          <w:sz w:val="24"/>
          <w:szCs w:val="24"/>
          <w:lang w:val="de-AT" w:eastAsia="de-DE"/>
        </w:rPr>
        <w:t>o</w:t>
      </w:r>
      <w:r w:rsidRPr="004A6CAF">
        <w:rPr>
          <w:rFonts w:asciiTheme="minorHAnsi" w:hAnsiTheme="minorHAnsi" w:cstheme="minorHAnsi"/>
          <w:b w:val="0"/>
          <w:sz w:val="24"/>
          <w:szCs w:val="24"/>
          <w:lang w:val="de-AT" w:eastAsia="de-DE"/>
        </w:rPr>
        <w:t xml:space="preserve">mmunity </w:t>
      </w:r>
      <w:r w:rsidRPr="004A6CAF">
        <w:rPr>
          <w:rFonts w:asciiTheme="minorHAnsi" w:hAnsiTheme="minorHAnsi" w:cstheme="minorHAnsi"/>
          <w:b w:val="0"/>
          <w:bCs w:val="0"/>
          <w:sz w:val="24"/>
          <w:szCs w:val="24"/>
          <w:lang w:val="de-AT" w:eastAsia="de-DE"/>
        </w:rPr>
        <w:t>M</w:t>
      </w:r>
      <w:r w:rsidRPr="004A6CAF">
        <w:rPr>
          <w:rFonts w:asciiTheme="minorHAnsi" w:hAnsiTheme="minorHAnsi" w:cstheme="minorHAnsi"/>
          <w:b w:val="0"/>
          <w:sz w:val="24"/>
          <w:szCs w:val="24"/>
          <w:lang w:val="de-AT" w:eastAsia="de-DE"/>
        </w:rPr>
        <w:t xml:space="preserve">usic </w:t>
      </w:r>
      <w:r w:rsidRPr="004A6CAF">
        <w:rPr>
          <w:rFonts w:asciiTheme="minorHAnsi" w:hAnsiTheme="minorHAnsi" w:cstheme="minorHAnsi"/>
          <w:b w:val="0"/>
          <w:bCs w:val="0"/>
          <w:sz w:val="24"/>
          <w:szCs w:val="24"/>
          <w:lang w:val="de-AT" w:eastAsia="de-DE"/>
        </w:rPr>
        <w:t>D</w:t>
      </w:r>
      <w:r w:rsidR="00FF7CE3" w:rsidRPr="004A6CAF">
        <w:rPr>
          <w:rFonts w:asciiTheme="minorHAnsi" w:hAnsiTheme="minorHAnsi" w:cstheme="minorHAnsi"/>
          <w:b w:val="0"/>
          <w:bCs w:val="0"/>
          <w:sz w:val="24"/>
          <w:szCs w:val="24"/>
          <w:lang w:val="de-AT" w:eastAsia="de-DE"/>
        </w:rPr>
        <w:t>rama</w:t>
      </w:r>
      <w:r w:rsidRPr="004A6CAF">
        <w:rPr>
          <w:rFonts w:asciiTheme="minorHAnsi" w:hAnsiTheme="minorHAnsi" w:cstheme="minorHAnsi"/>
          <w:b w:val="0"/>
          <w:sz w:val="24"/>
          <w:szCs w:val="24"/>
          <w:lang w:val="de-AT" w:eastAsia="de-DE"/>
        </w:rPr>
        <w:t xml:space="preserve">“ (COMDRA), bei </w:t>
      </w:r>
      <w:proofErr w:type="gramStart"/>
      <w:r w:rsidRPr="004A6CAF">
        <w:rPr>
          <w:rFonts w:asciiTheme="minorHAnsi" w:hAnsiTheme="minorHAnsi" w:cstheme="minorHAnsi"/>
          <w:b w:val="0"/>
          <w:sz w:val="24"/>
          <w:szCs w:val="24"/>
          <w:lang w:val="de-AT" w:eastAsia="de-DE"/>
        </w:rPr>
        <w:t>dem Profis</w:t>
      </w:r>
      <w:proofErr w:type="gramEnd"/>
      <w:r w:rsidRPr="004A6CAF">
        <w:rPr>
          <w:rFonts w:asciiTheme="minorHAnsi" w:hAnsiTheme="minorHAnsi" w:cstheme="minorHAnsi"/>
          <w:b w:val="0"/>
          <w:sz w:val="24"/>
          <w:szCs w:val="24"/>
          <w:lang w:val="de-AT" w:eastAsia="de-DE"/>
        </w:rPr>
        <w:t xml:space="preserve"> und Laien aus allen Kunstsparten vom Kind bis zum Erwachsenen (auch inklusiv) aus einer Region mitwirken.</w:t>
      </w:r>
    </w:p>
    <w:sectPr w:rsidR="00156C8F" w:rsidRPr="00FF7CE3">
      <w:head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9A232" w14:textId="77777777" w:rsidR="004D415C" w:rsidRDefault="004D415C">
      <w:r>
        <w:separator/>
      </w:r>
    </w:p>
  </w:endnote>
  <w:endnote w:type="continuationSeparator" w:id="0">
    <w:p w14:paraId="359970D6" w14:textId="77777777" w:rsidR="004D415C" w:rsidRDefault="004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Times New Roman"/>
    <w:charset w:val="00"/>
    <w:family w:val="roman"/>
    <w:pitch w:val="variable"/>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39BC" w14:textId="77777777" w:rsidR="004D415C" w:rsidRDefault="004D415C">
      <w:r>
        <w:separator/>
      </w:r>
    </w:p>
  </w:footnote>
  <w:footnote w:type="continuationSeparator" w:id="0">
    <w:p w14:paraId="0B81D0C7" w14:textId="77777777" w:rsidR="004D415C" w:rsidRDefault="004D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63376"/>
      <w:docPartObj>
        <w:docPartGallery w:val="Page Numbers (Top of Page)"/>
        <w:docPartUnique/>
      </w:docPartObj>
    </w:sdtPr>
    <w:sdtEndPr/>
    <w:sdtContent>
      <w:p w14:paraId="340A5EC0" w14:textId="1CD905FD" w:rsidR="008A3E48" w:rsidRDefault="00C84F9E">
        <w:pPr>
          <w:pStyle w:val="Kopfzeile"/>
          <w:jc w:val="right"/>
        </w:pPr>
        <w:r>
          <w:fldChar w:fldCharType="begin"/>
        </w:r>
        <w:r>
          <w:instrText>PAGE   \* MERGEFORMAT</w:instrText>
        </w:r>
        <w:r>
          <w:fldChar w:fldCharType="separate"/>
        </w:r>
        <w:r w:rsidR="00E91F05" w:rsidRPr="00E91F05">
          <w:rPr>
            <w:noProof/>
            <w:lang w:val="de-DE"/>
          </w:rPr>
          <w:t>9</w:t>
        </w:r>
        <w:r>
          <w:fldChar w:fldCharType="end"/>
        </w:r>
      </w:p>
    </w:sdtContent>
  </w:sdt>
  <w:p w14:paraId="0CE1C9B7" w14:textId="77777777" w:rsidR="008A3E48" w:rsidRDefault="004D4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389"/>
    <w:multiLevelType w:val="hybridMultilevel"/>
    <w:tmpl w:val="65BE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962"/>
    <w:multiLevelType w:val="hybridMultilevel"/>
    <w:tmpl w:val="F7A4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66C22"/>
    <w:multiLevelType w:val="hybridMultilevel"/>
    <w:tmpl w:val="2AB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46B3B"/>
    <w:multiLevelType w:val="hybridMultilevel"/>
    <w:tmpl w:val="F40E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5709E"/>
    <w:multiLevelType w:val="hybridMultilevel"/>
    <w:tmpl w:val="C6600E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6B4AB9"/>
    <w:multiLevelType w:val="hybridMultilevel"/>
    <w:tmpl w:val="DAE40A94"/>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6A10"/>
    <w:multiLevelType w:val="hybridMultilevel"/>
    <w:tmpl w:val="C2BEACD2"/>
    <w:lvl w:ilvl="0" w:tplc="024C8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E3D7E"/>
    <w:multiLevelType w:val="hybridMultilevel"/>
    <w:tmpl w:val="55680A8C"/>
    <w:lvl w:ilvl="0" w:tplc="9BAEFD7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C6A65"/>
    <w:multiLevelType w:val="hybridMultilevel"/>
    <w:tmpl w:val="CACCA36E"/>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20324"/>
    <w:multiLevelType w:val="hybridMultilevel"/>
    <w:tmpl w:val="67302C0C"/>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56ABA"/>
    <w:multiLevelType w:val="hybridMultilevel"/>
    <w:tmpl w:val="1BEEC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83820"/>
    <w:multiLevelType w:val="hybridMultilevel"/>
    <w:tmpl w:val="C848EBDC"/>
    <w:lvl w:ilvl="0" w:tplc="024C82C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12927"/>
    <w:multiLevelType w:val="hybridMultilevel"/>
    <w:tmpl w:val="E4E60EA0"/>
    <w:lvl w:ilvl="0" w:tplc="024C82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C4318"/>
    <w:multiLevelType w:val="hybridMultilevel"/>
    <w:tmpl w:val="6A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90B0A"/>
    <w:multiLevelType w:val="hybridMultilevel"/>
    <w:tmpl w:val="4C04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649E3"/>
    <w:multiLevelType w:val="hybridMultilevel"/>
    <w:tmpl w:val="F266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0"/>
  </w:num>
  <w:num w:numId="5">
    <w:abstractNumId w:val="15"/>
  </w:num>
  <w:num w:numId="6">
    <w:abstractNumId w:val="3"/>
  </w:num>
  <w:num w:numId="7">
    <w:abstractNumId w:val="4"/>
  </w:num>
  <w:num w:numId="8">
    <w:abstractNumId w:val="1"/>
  </w:num>
  <w:num w:numId="9">
    <w:abstractNumId w:val="5"/>
  </w:num>
  <w:num w:numId="10">
    <w:abstractNumId w:val="7"/>
  </w:num>
  <w:num w:numId="11">
    <w:abstractNumId w:val="10"/>
  </w:num>
  <w:num w:numId="12">
    <w:abstractNumId w:val="6"/>
  </w:num>
  <w:num w:numId="13">
    <w:abstractNumId w:val="12"/>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32"/>
    <w:rsid w:val="000262F9"/>
    <w:rsid w:val="000428B9"/>
    <w:rsid w:val="000A7206"/>
    <w:rsid w:val="000C388D"/>
    <w:rsid w:val="000E7FBF"/>
    <w:rsid w:val="00156C8F"/>
    <w:rsid w:val="00455CF5"/>
    <w:rsid w:val="004A6CAF"/>
    <w:rsid w:val="004D415C"/>
    <w:rsid w:val="005F2014"/>
    <w:rsid w:val="00632939"/>
    <w:rsid w:val="0064192D"/>
    <w:rsid w:val="006A322C"/>
    <w:rsid w:val="0074223B"/>
    <w:rsid w:val="00760AB7"/>
    <w:rsid w:val="00787232"/>
    <w:rsid w:val="007F0647"/>
    <w:rsid w:val="007F3D8A"/>
    <w:rsid w:val="00802E5D"/>
    <w:rsid w:val="00856597"/>
    <w:rsid w:val="0086246E"/>
    <w:rsid w:val="0087252F"/>
    <w:rsid w:val="009603FD"/>
    <w:rsid w:val="00961659"/>
    <w:rsid w:val="009B7D24"/>
    <w:rsid w:val="009D333E"/>
    <w:rsid w:val="009D6CE8"/>
    <w:rsid w:val="00AD2DF3"/>
    <w:rsid w:val="00C00385"/>
    <w:rsid w:val="00C41FFB"/>
    <w:rsid w:val="00C64888"/>
    <w:rsid w:val="00C84F9E"/>
    <w:rsid w:val="00D03A33"/>
    <w:rsid w:val="00D36878"/>
    <w:rsid w:val="00D65538"/>
    <w:rsid w:val="00DA0933"/>
    <w:rsid w:val="00E155F4"/>
    <w:rsid w:val="00E2137F"/>
    <w:rsid w:val="00E81279"/>
    <w:rsid w:val="00E8528C"/>
    <w:rsid w:val="00E91F05"/>
    <w:rsid w:val="00EC2D12"/>
    <w:rsid w:val="00EF34F5"/>
    <w:rsid w:val="00FA2EE1"/>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658F"/>
  <w15:chartTrackingRefBased/>
  <w15:docId w15:val="{8C68C0AF-4B5C-4FC1-8DD5-D8189BF4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232"/>
    <w:rPr>
      <w:b/>
      <w:bCs/>
    </w:rPr>
  </w:style>
  <w:style w:type="paragraph" w:styleId="berschrift1">
    <w:name w:val="heading 1"/>
    <w:basedOn w:val="Standard"/>
    <w:next w:val="Standard"/>
    <w:link w:val="berschrift1Zchn"/>
    <w:uiPriority w:val="9"/>
    <w:qFormat/>
    <w:rsid w:val="009603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1"/>
    <w:qFormat/>
    <w:rsid w:val="00156C8F"/>
    <w:pPr>
      <w:widowControl w:val="0"/>
      <w:autoSpaceDE w:val="0"/>
      <w:autoSpaceDN w:val="0"/>
      <w:ind w:right="124"/>
      <w:outlineLvl w:val="1"/>
    </w:pPr>
    <w:rPr>
      <w:rFonts w:ascii="Times New Roman" w:eastAsia="Times New Roman" w:hAnsi="Times New Roman" w:cs="Times New Roman"/>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7232"/>
    <w:pPr>
      <w:tabs>
        <w:tab w:val="center" w:pos="4703"/>
        <w:tab w:val="right" w:pos="9406"/>
      </w:tabs>
    </w:pPr>
  </w:style>
  <w:style w:type="character" w:customStyle="1" w:styleId="KopfzeileZchn">
    <w:name w:val="Kopfzeile Zchn"/>
    <w:basedOn w:val="Absatz-Standardschriftart"/>
    <w:link w:val="Kopfzeile"/>
    <w:uiPriority w:val="99"/>
    <w:rsid w:val="00787232"/>
    <w:rPr>
      <w:b/>
      <w:bCs/>
    </w:rPr>
  </w:style>
  <w:style w:type="character" w:styleId="Kommentarzeichen">
    <w:name w:val="annotation reference"/>
    <w:basedOn w:val="Absatz-Standardschriftart"/>
    <w:uiPriority w:val="99"/>
    <w:semiHidden/>
    <w:unhideWhenUsed/>
    <w:rsid w:val="00787232"/>
    <w:rPr>
      <w:sz w:val="16"/>
      <w:szCs w:val="16"/>
    </w:rPr>
  </w:style>
  <w:style w:type="paragraph" w:styleId="Kommentartext">
    <w:name w:val="annotation text"/>
    <w:basedOn w:val="Standard"/>
    <w:link w:val="KommentartextZchn"/>
    <w:uiPriority w:val="99"/>
    <w:semiHidden/>
    <w:unhideWhenUsed/>
    <w:rsid w:val="00787232"/>
    <w:rPr>
      <w:sz w:val="20"/>
      <w:szCs w:val="20"/>
    </w:rPr>
  </w:style>
  <w:style w:type="character" w:customStyle="1" w:styleId="KommentartextZchn">
    <w:name w:val="Kommentartext Zchn"/>
    <w:basedOn w:val="Absatz-Standardschriftart"/>
    <w:link w:val="Kommentartext"/>
    <w:uiPriority w:val="99"/>
    <w:semiHidden/>
    <w:rsid w:val="00787232"/>
    <w:rPr>
      <w:b/>
      <w:bCs/>
      <w:sz w:val="20"/>
      <w:szCs w:val="20"/>
    </w:rPr>
  </w:style>
  <w:style w:type="paragraph" w:styleId="Sprechblasentext">
    <w:name w:val="Balloon Text"/>
    <w:basedOn w:val="Standard"/>
    <w:link w:val="SprechblasentextZchn"/>
    <w:uiPriority w:val="99"/>
    <w:semiHidden/>
    <w:unhideWhenUsed/>
    <w:rsid w:val="007872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232"/>
    <w:rPr>
      <w:rFonts w:ascii="Segoe UI" w:hAnsi="Segoe UI" w:cs="Segoe UI"/>
      <w:b/>
      <w:bCs/>
      <w:sz w:val="18"/>
      <w:szCs w:val="18"/>
    </w:rPr>
  </w:style>
  <w:style w:type="character" w:customStyle="1" w:styleId="berschrift2Zchn">
    <w:name w:val="Überschrift 2 Zchn"/>
    <w:basedOn w:val="Absatz-Standardschriftart"/>
    <w:link w:val="berschrift2"/>
    <w:uiPriority w:val="1"/>
    <w:rsid w:val="00156C8F"/>
    <w:rPr>
      <w:rFonts w:ascii="Times New Roman" w:eastAsia="Times New Roman" w:hAnsi="Times New Roman" w:cs="Times New Roman"/>
      <w:b/>
      <w:bCs/>
      <w:sz w:val="26"/>
      <w:szCs w:val="26"/>
    </w:rPr>
  </w:style>
  <w:style w:type="paragraph" w:styleId="Listenabsatz">
    <w:name w:val="List Paragraph"/>
    <w:basedOn w:val="Standard"/>
    <w:uiPriority w:val="34"/>
    <w:qFormat/>
    <w:rsid w:val="009603FD"/>
    <w:pPr>
      <w:ind w:left="720"/>
      <w:contextualSpacing/>
    </w:pPr>
  </w:style>
  <w:style w:type="character" w:customStyle="1" w:styleId="berschrift1Zchn">
    <w:name w:val="Überschrift 1 Zchn"/>
    <w:basedOn w:val="Absatz-Standardschriftart"/>
    <w:link w:val="berschrift1"/>
    <w:uiPriority w:val="9"/>
    <w:rsid w:val="009603FD"/>
    <w:rPr>
      <w:rFonts w:asciiTheme="majorHAnsi" w:eastAsiaTheme="majorEastAsia" w:hAnsiTheme="majorHAnsi" w:cstheme="majorBidi"/>
      <w:b/>
      <w:bCs/>
      <w:color w:val="2E74B5" w:themeColor="accent1" w:themeShade="BF"/>
      <w:sz w:val="32"/>
      <w:szCs w:val="32"/>
    </w:rPr>
  </w:style>
  <w:style w:type="character" w:styleId="Hyperlink">
    <w:name w:val="Hyperlink"/>
    <w:basedOn w:val="Absatz-Standardschriftart"/>
    <w:uiPriority w:val="99"/>
    <w:semiHidden/>
    <w:unhideWhenUsed/>
    <w:rsid w:val="009B7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E57D-4E38-4213-8C50-6C7A62BA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17440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cp:lastModifiedBy>
  <cp:revision>5</cp:revision>
  <cp:lastPrinted>2020-12-03T09:19:00Z</cp:lastPrinted>
  <dcterms:created xsi:type="dcterms:W3CDTF">2020-12-11T18:15:00Z</dcterms:created>
  <dcterms:modified xsi:type="dcterms:W3CDTF">2020-12-15T14:21:00Z</dcterms:modified>
</cp:coreProperties>
</file>